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5A" w:rsidRPr="00816331" w:rsidRDefault="00C31E6F">
      <w:pPr>
        <w:jc w:val="center"/>
      </w:pPr>
      <w:r w:rsidRPr="00816331">
        <w:t>Волгоградская область</w:t>
      </w:r>
    </w:p>
    <w:p w:rsidR="00ED745A" w:rsidRPr="00816331" w:rsidRDefault="00C31E6F">
      <w:pPr>
        <w:jc w:val="center"/>
        <w:rPr>
          <w:vertAlign w:val="superscript"/>
        </w:rPr>
      </w:pPr>
      <w:r w:rsidRPr="00816331">
        <w:t>Камышинский муниципальный район</w:t>
      </w:r>
    </w:p>
    <w:p w:rsidR="00ED745A" w:rsidRPr="00816331" w:rsidRDefault="00372B41">
      <w:pPr>
        <w:jc w:val="center"/>
        <w:rPr>
          <w:vertAlign w:val="superscript"/>
        </w:rPr>
      </w:pPr>
      <w:r>
        <w:t xml:space="preserve">Терновский </w:t>
      </w:r>
      <w:r w:rsidR="00C31E6F" w:rsidRPr="00816331">
        <w:t>сельский Совет</w:t>
      </w:r>
    </w:p>
    <w:p w:rsidR="00C31E6F" w:rsidRPr="00816331" w:rsidRDefault="00C31E6F">
      <w:pPr>
        <w:pStyle w:val="2"/>
        <w:rPr>
          <w:sz w:val="24"/>
        </w:rPr>
      </w:pPr>
    </w:p>
    <w:p w:rsidR="00ED745A" w:rsidRPr="00816331" w:rsidRDefault="00ED745A">
      <w:pPr>
        <w:pStyle w:val="2"/>
        <w:rPr>
          <w:sz w:val="24"/>
        </w:rPr>
      </w:pPr>
      <w:r w:rsidRPr="00816331">
        <w:rPr>
          <w:sz w:val="24"/>
        </w:rPr>
        <w:t>РЕШЕНИЕ №</w:t>
      </w:r>
      <w:r w:rsidR="00816331" w:rsidRPr="00816331">
        <w:rPr>
          <w:sz w:val="24"/>
        </w:rPr>
        <w:t xml:space="preserve"> </w:t>
      </w:r>
      <w:r w:rsidR="00372B41">
        <w:rPr>
          <w:sz w:val="24"/>
        </w:rPr>
        <w:t>10</w:t>
      </w:r>
      <w:r w:rsidR="005D1287">
        <w:rPr>
          <w:sz w:val="24"/>
        </w:rPr>
        <w:t xml:space="preserve"> </w:t>
      </w:r>
    </w:p>
    <w:p w:rsidR="00ED745A" w:rsidRPr="00816331" w:rsidRDefault="00372B41">
      <w:pPr>
        <w:jc w:val="both"/>
      </w:pPr>
      <w:r>
        <w:t>05</w:t>
      </w:r>
      <w:r w:rsidR="005D0B2D">
        <w:t>.</w:t>
      </w:r>
      <w:r>
        <w:t>04</w:t>
      </w:r>
      <w:r w:rsidR="005D0B2D">
        <w:t>.</w:t>
      </w:r>
      <w:r w:rsidR="00816331" w:rsidRPr="00816331">
        <w:t>20</w:t>
      </w:r>
      <w:r w:rsidR="007D5CF1">
        <w:t>2</w:t>
      </w:r>
      <w:r w:rsidR="00D129AD">
        <w:t>2</w:t>
      </w:r>
      <w:r w:rsidR="005D1287">
        <w:t xml:space="preserve"> </w:t>
      </w:r>
      <w:r w:rsidR="00085C8E" w:rsidRPr="00816331">
        <w:t>г</w:t>
      </w:r>
      <w:r w:rsidR="00ED745A" w:rsidRPr="00816331">
        <w:t xml:space="preserve">.                               </w:t>
      </w:r>
      <w:r w:rsidR="00C31E6F" w:rsidRPr="00816331">
        <w:t xml:space="preserve">    </w:t>
      </w:r>
      <w:r w:rsidR="00507532" w:rsidRPr="00816331">
        <w:tab/>
      </w:r>
      <w:r w:rsidR="00507532" w:rsidRPr="00816331">
        <w:tab/>
      </w:r>
      <w:r w:rsidR="00507532" w:rsidRPr="00816331">
        <w:tab/>
      </w:r>
      <w:r w:rsidR="00C31E6F" w:rsidRPr="00816331">
        <w:t xml:space="preserve">  </w:t>
      </w:r>
      <w:r w:rsidR="00ED745A" w:rsidRPr="00816331">
        <w:t xml:space="preserve">      </w:t>
      </w:r>
      <w:r w:rsidR="009F5F3D" w:rsidRPr="00816331">
        <w:t xml:space="preserve">            </w:t>
      </w:r>
      <w:r w:rsidR="00ED745A" w:rsidRPr="00816331">
        <w:t xml:space="preserve"> </w:t>
      </w:r>
      <w:proofErr w:type="gramStart"/>
      <w:r w:rsidR="009F5F3D" w:rsidRPr="00816331">
        <w:t>с</w:t>
      </w:r>
      <w:proofErr w:type="gramEnd"/>
      <w:r w:rsidR="009F5F3D" w:rsidRPr="00816331">
        <w:t xml:space="preserve">. </w:t>
      </w:r>
      <w:r w:rsidR="00ED745A" w:rsidRPr="00816331">
        <w:t xml:space="preserve"> </w:t>
      </w:r>
      <w:r>
        <w:t>Терновка</w:t>
      </w:r>
    </w:p>
    <w:p w:rsidR="00ED745A" w:rsidRPr="00816331" w:rsidRDefault="00ED745A">
      <w:pPr>
        <w:jc w:val="both"/>
      </w:pPr>
    </w:p>
    <w:p w:rsidR="00ED745A" w:rsidRPr="00816331" w:rsidRDefault="00FE21FD">
      <w:pPr>
        <w:pStyle w:val="a3"/>
        <w:ind w:right="4855"/>
        <w:rPr>
          <w:sz w:val="24"/>
        </w:rPr>
      </w:pPr>
      <w:r w:rsidRPr="00816331">
        <w:rPr>
          <w:sz w:val="24"/>
        </w:rPr>
        <w:t>О передаче осуществления части полномочий</w:t>
      </w:r>
    </w:p>
    <w:p w:rsidR="00FE21FD" w:rsidRPr="00816331" w:rsidRDefault="00FE21FD">
      <w:pPr>
        <w:pStyle w:val="a3"/>
        <w:ind w:right="4855"/>
        <w:rPr>
          <w:sz w:val="24"/>
        </w:rPr>
      </w:pPr>
      <w:r w:rsidRPr="00816331">
        <w:rPr>
          <w:sz w:val="24"/>
        </w:rPr>
        <w:t xml:space="preserve">Камышинскому муниципальному району </w:t>
      </w:r>
    </w:p>
    <w:p w:rsidR="00ED745A" w:rsidRPr="00816331" w:rsidRDefault="00ED745A">
      <w:pPr>
        <w:jc w:val="center"/>
      </w:pPr>
    </w:p>
    <w:p w:rsidR="00ED745A" w:rsidRPr="00816331" w:rsidRDefault="00ED745A">
      <w:pPr>
        <w:jc w:val="center"/>
      </w:pPr>
    </w:p>
    <w:p w:rsidR="00285AC9" w:rsidRPr="00816331" w:rsidRDefault="00FE21FD" w:rsidP="00285AC9">
      <w:pPr>
        <w:ind w:firstLine="720"/>
        <w:jc w:val="both"/>
      </w:pPr>
      <w:proofErr w:type="gramStart"/>
      <w:r w:rsidRPr="00816331">
        <w:t xml:space="preserve">Заслушав и обсудив финансово-экономическое обоснование главы </w:t>
      </w:r>
      <w:r w:rsidR="00372B41">
        <w:t>Терновского</w:t>
      </w:r>
      <w:r w:rsidRPr="00816331">
        <w:t xml:space="preserve"> сельского поселения по вопросу передачи осуществления части полномочий </w:t>
      </w:r>
      <w:r w:rsidR="00285AC9" w:rsidRPr="00816331">
        <w:t xml:space="preserve"> </w:t>
      </w:r>
      <w:r w:rsidR="00372B41">
        <w:t>Терновского</w:t>
      </w:r>
      <w:r w:rsidRPr="00816331">
        <w:t xml:space="preserve"> сельского поселения </w:t>
      </w:r>
      <w:r w:rsidR="00285AC9" w:rsidRPr="00816331">
        <w:t>администрации Камышинского муниципального</w:t>
      </w:r>
      <w:r w:rsidRPr="00816331">
        <w:t xml:space="preserve"> район</w:t>
      </w:r>
      <w:r w:rsidR="00285AC9" w:rsidRPr="00816331">
        <w:t>а</w:t>
      </w:r>
      <w:r w:rsidRPr="00816331">
        <w:t>, руководствуясь частью 4 статьи 15 Федерального закона от 06 октября 2003 года №</w:t>
      </w:r>
      <w:r w:rsidR="00285AC9" w:rsidRPr="00816331">
        <w:t xml:space="preserve">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372B41">
        <w:t>Терновского</w:t>
      </w:r>
      <w:r w:rsidR="00285AC9" w:rsidRPr="00816331">
        <w:t xml:space="preserve"> сельского поселения, </w:t>
      </w:r>
      <w:r w:rsidR="00372B41">
        <w:t xml:space="preserve">Терновский </w:t>
      </w:r>
      <w:r w:rsidR="00285AC9" w:rsidRPr="00816331">
        <w:t xml:space="preserve">сельский Совет  </w:t>
      </w:r>
      <w:r w:rsidRPr="00816331">
        <w:t xml:space="preserve"> </w:t>
      </w:r>
      <w:proofErr w:type="gramEnd"/>
    </w:p>
    <w:p w:rsidR="00ED745A" w:rsidRPr="00816331" w:rsidRDefault="00ED745A" w:rsidP="00285AC9">
      <w:pPr>
        <w:ind w:firstLine="720"/>
        <w:jc w:val="center"/>
      </w:pPr>
      <w:r w:rsidRPr="00816331">
        <w:t>РЕШИЛ:</w:t>
      </w:r>
    </w:p>
    <w:p w:rsidR="008D4055" w:rsidRPr="00723BB6" w:rsidRDefault="008D4055" w:rsidP="008D40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3BB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B41">
        <w:rPr>
          <w:rFonts w:ascii="Times New Roman" w:hAnsi="Times New Roman" w:cs="Times New Roman"/>
          <w:sz w:val="24"/>
          <w:szCs w:val="24"/>
        </w:rPr>
        <w:t>Терновского</w:t>
      </w:r>
      <w:r w:rsidRPr="008D405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23BB6">
        <w:rPr>
          <w:rFonts w:ascii="Times New Roman" w:hAnsi="Times New Roman" w:cs="Times New Roman"/>
          <w:sz w:val="24"/>
          <w:szCs w:val="24"/>
        </w:rPr>
        <w:t xml:space="preserve"> поселения передать Администрации Камышинского  муниципального района часть полномочий по решению вопросов местного значения сельского поселения, предусмотренн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23BB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одпунктом </w:t>
      </w:r>
      <w:r w:rsidRPr="00723BB6">
        <w:rPr>
          <w:rFonts w:ascii="Times New Roman" w:hAnsi="Times New Roman" w:cs="Times New Roman"/>
          <w:sz w:val="24"/>
          <w:szCs w:val="24"/>
        </w:rPr>
        <w:t>5 п</w:t>
      </w:r>
      <w:r>
        <w:rPr>
          <w:rFonts w:ascii="Times New Roman" w:hAnsi="Times New Roman" w:cs="Times New Roman"/>
          <w:sz w:val="24"/>
          <w:szCs w:val="24"/>
        </w:rPr>
        <w:t xml:space="preserve">ункта 1 </w:t>
      </w:r>
      <w:r w:rsidRPr="00723BB6">
        <w:rPr>
          <w:rFonts w:ascii="Times New Roman" w:hAnsi="Times New Roman" w:cs="Times New Roman"/>
          <w:sz w:val="24"/>
          <w:szCs w:val="24"/>
        </w:rPr>
        <w:t>статьи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Pr="00723B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3BB6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B3B">
        <w:rPr>
          <w:rFonts w:ascii="Times New Roman" w:hAnsi="Times New Roman" w:cs="Times New Roman"/>
          <w:sz w:val="24"/>
          <w:szCs w:val="24"/>
        </w:rPr>
        <w:t>в части  организации мероприятий,</w:t>
      </w:r>
      <w:r w:rsidRPr="00723BB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>связанных с освещением  улично-дорожной сети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4055" w:rsidRPr="001C7B3B" w:rsidRDefault="008D4055" w:rsidP="008D40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23BB6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157" w:history="1">
        <w:r w:rsidRPr="00723BB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23BB6">
        <w:rPr>
          <w:rFonts w:ascii="Times New Roman" w:hAnsi="Times New Roman" w:cs="Times New Roman"/>
          <w:sz w:val="24"/>
          <w:szCs w:val="24"/>
        </w:rPr>
        <w:t xml:space="preserve"> предоставления из бюджета </w:t>
      </w:r>
      <w:r w:rsidR="00372B41">
        <w:rPr>
          <w:rFonts w:ascii="Times New Roman" w:hAnsi="Times New Roman" w:cs="Times New Roman"/>
          <w:sz w:val="24"/>
          <w:szCs w:val="24"/>
        </w:rPr>
        <w:t>Терновского</w:t>
      </w:r>
      <w:r w:rsidRPr="008D405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23BB6">
        <w:rPr>
          <w:rFonts w:ascii="Times New Roman" w:hAnsi="Times New Roman" w:cs="Times New Roman"/>
          <w:sz w:val="24"/>
          <w:szCs w:val="24"/>
        </w:rPr>
        <w:t xml:space="preserve"> поселения иных межбюджетных трансфертов </w:t>
      </w:r>
      <w:r w:rsidRPr="00723BB6">
        <w:rPr>
          <w:rFonts w:ascii="Times New Roman" w:hAnsi="Times New Roman" w:cs="Times New Roman"/>
          <w:bCs/>
          <w:sz w:val="24"/>
          <w:szCs w:val="24"/>
        </w:rPr>
        <w:t>бюджету Камышинского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 xml:space="preserve">для решения вопросов местного значения поселений, </w:t>
      </w:r>
      <w:r w:rsidRPr="00723BB6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r w:rsidRPr="00723B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одпунктом </w:t>
      </w:r>
      <w:r w:rsidRPr="00723BB6">
        <w:rPr>
          <w:rFonts w:ascii="Times New Roman" w:hAnsi="Times New Roman" w:cs="Times New Roman"/>
          <w:sz w:val="24"/>
          <w:szCs w:val="24"/>
        </w:rPr>
        <w:t>5 п</w:t>
      </w:r>
      <w:r>
        <w:rPr>
          <w:rFonts w:ascii="Times New Roman" w:hAnsi="Times New Roman" w:cs="Times New Roman"/>
          <w:sz w:val="24"/>
          <w:szCs w:val="24"/>
        </w:rPr>
        <w:t xml:space="preserve">ункта 1  </w:t>
      </w:r>
      <w:r w:rsidRPr="00723BB6">
        <w:rPr>
          <w:rFonts w:ascii="Times New Roman" w:hAnsi="Times New Roman" w:cs="Times New Roman"/>
          <w:sz w:val="24"/>
          <w:szCs w:val="24"/>
        </w:rPr>
        <w:t>статьи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Pr="00723B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3BB6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B3B">
        <w:rPr>
          <w:rFonts w:ascii="Times New Roman" w:hAnsi="Times New Roman" w:cs="Times New Roman"/>
          <w:sz w:val="24"/>
          <w:szCs w:val="24"/>
        </w:rPr>
        <w:t>в части  организации мероприятий,</w:t>
      </w:r>
      <w:r w:rsidRPr="00723BB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>связанных с освещением  улично-дорожной сети населенных пунктов</w:t>
      </w:r>
      <w:r>
        <w:rPr>
          <w:rFonts w:ascii="Times New Roman" w:hAnsi="Times New Roman" w:cs="Times New Roman"/>
          <w:sz w:val="24"/>
          <w:szCs w:val="24"/>
        </w:rPr>
        <w:t>, согласно приложению 1 к настоящему решению</w:t>
      </w:r>
      <w:r w:rsidRPr="00723B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4055" w:rsidRDefault="008D4055" w:rsidP="008D40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23BB6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hyperlink w:anchor="P157" w:history="1">
        <w:r w:rsidRPr="00723BB6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расчета иных межбюджетных трансфертов, передаваемых и</w:t>
      </w:r>
      <w:r w:rsidRPr="00723BB6">
        <w:rPr>
          <w:rFonts w:ascii="Times New Roman" w:hAnsi="Times New Roman" w:cs="Times New Roman"/>
          <w:sz w:val="24"/>
          <w:szCs w:val="24"/>
        </w:rPr>
        <w:t xml:space="preserve">з бюджета </w:t>
      </w:r>
      <w:r w:rsidR="00372B41">
        <w:rPr>
          <w:rFonts w:ascii="Times New Roman" w:hAnsi="Times New Roman" w:cs="Times New Roman"/>
          <w:sz w:val="24"/>
          <w:szCs w:val="24"/>
        </w:rPr>
        <w:t>Терновского</w:t>
      </w:r>
      <w:r w:rsidRPr="008D405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23BB6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в бюджет Камышинского муниципального района по решению вопросов местного значения, предусмотренных подпунктом 5 пункта 1 статьи 14</w:t>
      </w:r>
      <w:r w:rsidR="00A40BF1"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Pr="00723B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3BB6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B3B">
        <w:rPr>
          <w:rFonts w:ascii="Times New Roman" w:hAnsi="Times New Roman" w:cs="Times New Roman"/>
          <w:sz w:val="24"/>
          <w:szCs w:val="24"/>
        </w:rPr>
        <w:t>в части  организации мероприятий,</w:t>
      </w:r>
      <w:r w:rsidRPr="00723BB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>связанных с освещением  улично-дорожной сети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4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2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:rsidR="002028D8" w:rsidRPr="002028D8" w:rsidRDefault="002028D8" w:rsidP="0020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8D8">
        <w:rPr>
          <w:rFonts w:ascii="Times New Roman" w:hAnsi="Times New Roman" w:cs="Times New Roman"/>
          <w:sz w:val="24"/>
          <w:szCs w:val="24"/>
        </w:rPr>
        <w:t>4</w:t>
      </w:r>
      <w:r w:rsidR="00C4156B" w:rsidRPr="002028D8">
        <w:rPr>
          <w:rFonts w:ascii="Times New Roman" w:hAnsi="Times New Roman" w:cs="Times New Roman"/>
          <w:sz w:val="24"/>
          <w:szCs w:val="24"/>
        </w:rPr>
        <w:t xml:space="preserve">. Главе </w:t>
      </w:r>
      <w:r w:rsidR="00372B41">
        <w:rPr>
          <w:rFonts w:ascii="Times New Roman" w:hAnsi="Times New Roman" w:cs="Times New Roman"/>
          <w:sz w:val="24"/>
          <w:szCs w:val="24"/>
        </w:rPr>
        <w:t>Терновского</w:t>
      </w:r>
      <w:r w:rsidR="00C4156B" w:rsidRPr="002028D8"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соглашение с администрацией Камышинского муниципального района о передаче ей осуществления части полномочий</w:t>
      </w:r>
      <w:r w:rsidR="00B47718" w:rsidRPr="002028D8">
        <w:rPr>
          <w:rFonts w:ascii="Times New Roman" w:hAnsi="Times New Roman" w:cs="Times New Roman"/>
          <w:sz w:val="24"/>
          <w:szCs w:val="24"/>
        </w:rPr>
        <w:t xml:space="preserve"> </w:t>
      </w:r>
      <w:r w:rsidR="00372B41">
        <w:rPr>
          <w:rFonts w:ascii="Times New Roman" w:hAnsi="Times New Roman" w:cs="Times New Roman"/>
          <w:sz w:val="24"/>
          <w:szCs w:val="24"/>
        </w:rPr>
        <w:t>Терновского</w:t>
      </w:r>
      <w:r w:rsidR="00B47718" w:rsidRPr="002028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4156B" w:rsidRPr="002028D8">
        <w:rPr>
          <w:rFonts w:ascii="Times New Roman" w:hAnsi="Times New Roman" w:cs="Times New Roman"/>
          <w:sz w:val="24"/>
          <w:szCs w:val="24"/>
        </w:rPr>
        <w:t xml:space="preserve"> согласно пункту 1 данного решения.</w:t>
      </w:r>
    </w:p>
    <w:p w:rsidR="00C4156B" w:rsidRPr="002028D8" w:rsidRDefault="002028D8" w:rsidP="0020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8D8">
        <w:rPr>
          <w:rFonts w:ascii="Times New Roman" w:hAnsi="Times New Roman" w:cs="Times New Roman"/>
          <w:sz w:val="24"/>
          <w:szCs w:val="24"/>
        </w:rPr>
        <w:t>5</w:t>
      </w:r>
      <w:r w:rsidR="00C4156B" w:rsidRPr="002028D8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(обнародованию).</w:t>
      </w:r>
    </w:p>
    <w:p w:rsidR="00085C8E" w:rsidRDefault="00085C8E">
      <w:pPr>
        <w:ind w:firstLine="900"/>
        <w:jc w:val="both"/>
      </w:pPr>
    </w:p>
    <w:p w:rsidR="002028D8" w:rsidRDefault="002028D8">
      <w:pPr>
        <w:ind w:firstLine="900"/>
        <w:jc w:val="both"/>
      </w:pPr>
    </w:p>
    <w:p w:rsidR="002028D8" w:rsidRPr="00AA5AD9" w:rsidRDefault="002028D8">
      <w:pPr>
        <w:ind w:firstLine="900"/>
        <w:jc w:val="both"/>
      </w:pPr>
    </w:p>
    <w:p w:rsidR="00C60AAB" w:rsidRPr="00816331" w:rsidRDefault="00C60AAB">
      <w:pPr>
        <w:ind w:firstLine="900"/>
        <w:jc w:val="both"/>
      </w:pPr>
    </w:p>
    <w:tbl>
      <w:tblPr>
        <w:tblW w:w="0" w:type="auto"/>
        <w:tblLook w:val="01E0"/>
      </w:tblPr>
      <w:tblGrid>
        <w:gridCol w:w="4068"/>
        <w:gridCol w:w="2880"/>
        <w:gridCol w:w="2623"/>
      </w:tblGrid>
      <w:tr w:rsidR="00ED745A" w:rsidRPr="00816331">
        <w:tc>
          <w:tcPr>
            <w:tcW w:w="4068" w:type="dxa"/>
            <w:vAlign w:val="bottom"/>
          </w:tcPr>
          <w:p w:rsidR="00ED745A" w:rsidRPr="00816331" w:rsidRDefault="00ED745A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816331">
              <w:rPr>
                <w:b/>
                <w:sz w:val="24"/>
              </w:rPr>
              <w:t xml:space="preserve">Глава </w:t>
            </w:r>
            <w:r w:rsidR="00372B41">
              <w:rPr>
                <w:b/>
                <w:sz w:val="24"/>
              </w:rPr>
              <w:t>Терновского</w:t>
            </w:r>
            <w:r w:rsidR="000A4905" w:rsidRPr="00816331">
              <w:rPr>
                <w:b/>
                <w:sz w:val="24"/>
              </w:rPr>
              <w:t xml:space="preserve"> сельского поселения</w:t>
            </w:r>
          </w:p>
        </w:tc>
        <w:tc>
          <w:tcPr>
            <w:tcW w:w="2880" w:type="dxa"/>
          </w:tcPr>
          <w:p w:rsidR="00ED745A" w:rsidRPr="00816331" w:rsidRDefault="00ED745A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bottom"/>
          </w:tcPr>
          <w:p w:rsidR="00ED745A" w:rsidRPr="00816331" w:rsidRDefault="00372B41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Е.Б.Тураева</w:t>
            </w:r>
            <w:r w:rsidR="00C038BE" w:rsidRPr="00816331">
              <w:rPr>
                <w:b/>
                <w:sz w:val="24"/>
              </w:rPr>
              <w:t xml:space="preserve"> </w:t>
            </w:r>
          </w:p>
        </w:tc>
      </w:tr>
      <w:tr w:rsidR="00ED745A" w:rsidRPr="00816331">
        <w:tc>
          <w:tcPr>
            <w:tcW w:w="4068" w:type="dxa"/>
          </w:tcPr>
          <w:p w:rsidR="00ED745A" w:rsidRPr="00816331" w:rsidRDefault="00ED745A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:rsidR="00ED745A" w:rsidRPr="00816331" w:rsidRDefault="00ED745A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ED745A" w:rsidRPr="00816331" w:rsidRDefault="00ED745A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:rsidR="00A576DD" w:rsidRDefault="00A576DD" w:rsidP="00C4156B">
      <w:pPr>
        <w:pStyle w:val="ConsNormal"/>
        <w:ind w:right="97" w:firstLine="0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/>
    <w:p w:rsidR="00A576DD" w:rsidRPr="00A576DD" w:rsidRDefault="00A576DD" w:rsidP="00A576DD"/>
    <w:p w:rsidR="00A576DD" w:rsidRPr="00A576DD" w:rsidRDefault="00A576DD" w:rsidP="00A576DD"/>
    <w:p w:rsidR="00A576DD" w:rsidRPr="00A576DD" w:rsidRDefault="00A576DD" w:rsidP="00A576DD"/>
    <w:p w:rsidR="00A576DD" w:rsidRPr="00A576DD" w:rsidRDefault="00A576DD" w:rsidP="00A576DD"/>
    <w:p w:rsidR="00A576DD" w:rsidRDefault="00A576DD" w:rsidP="00A576DD"/>
    <w:p w:rsidR="00A576DD" w:rsidRDefault="00A576DD" w:rsidP="00A576DD"/>
    <w:tbl>
      <w:tblPr>
        <w:tblW w:w="0" w:type="auto"/>
        <w:tblLook w:val="04A0"/>
      </w:tblPr>
      <w:tblGrid>
        <w:gridCol w:w="4926"/>
        <w:gridCol w:w="4927"/>
      </w:tblGrid>
      <w:tr w:rsidR="00A576DD" w:rsidRPr="00A576DD" w:rsidTr="00402CFD">
        <w:tc>
          <w:tcPr>
            <w:tcW w:w="4926" w:type="dxa"/>
          </w:tcPr>
          <w:p w:rsidR="00A576DD" w:rsidRPr="00A576DD" w:rsidRDefault="00A576DD" w:rsidP="00A576DD"/>
        </w:tc>
        <w:tc>
          <w:tcPr>
            <w:tcW w:w="4927" w:type="dxa"/>
          </w:tcPr>
          <w:p w:rsidR="00A576DD" w:rsidRPr="00A576DD" w:rsidRDefault="00A576DD" w:rsidP="00A576DD">
            <w:r w:rsidRPr="00A576DD">
              <w:t xml:space="preserve">Приложение </w:t>
            </w:r>
            <w:r w:rsidR="00865B77">
              <w:t xml:space="preserve">1 </w:t>
            </w:r>
            <w:r w:rsidRPr="00A576DD">
              <w:t xml:space="preserve">к решению </w:t>
            </w:r>
            <w:r w:rsidR="00372B41">
              <w:t>Терновского</w:t>
            </w:r>
            <w:r w:rsidRPr="00A576DD">
              <w:t xml:space="preserve"> сельского Совета №</w:t>
            </w:r>
            <w:r w:rsidR="00372B41">
              <w:t xml:space="preserve"> 10</w:t>
            </w:r>
            <w:r w:rsidRPr="00A576DD">
              <w:t xml:space="preserve"> от </w:t>
            </w:r>
            <w:r w:rsidR="00372B41">
              <w:t>05</w:t>
            </w:r>
            <w:r w:rsidRPr="00A576DD">
              <w:t>.</w:t>
            </w:r>
            <w:r w:rsidR="00372B41">
              <w:t>04</w:t>
            </w:r>
            <w:r w:rsidRPr="00A576DD">
              <w:t>.2022г</w:t>
            </w:r>
          </w:p>
        </w:tc>
      </w:tr>
    </w:tbl>
    <w:p w:rsidR="00A576DD" w:rsidRPr="00A576DD" w:rsidRDefault="00A576DD" w:rsidP="00A576DD"/>
    <w:p w:rsidR="00A576DD" w:rsidRPr="00A576DD" w:rsidRDefault="00A576DD" w:rsidP="00A576DD"/>
    <w:p w:rsidR="00A576DD" w:rsidRPr="00A576DD" w:rsidRDefault="00A576DD" w:rsidP="00A576DD"/>
    <w:p w:rsidR="00A576DD" w:rsidRPr="00A576DD" w:rsidRDefault="00A576DD" w:rsidP="00A576DD"/>
    <w:p w:rsidR="008D4055" w:rsidRDefault="00EE2D1E" w:rsidP="008D405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w:anchor="P157" w:history="1">
        <w:r w:rsidR="008D4055" w:rsidRPr="00723BB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</w:p>
    <w:p w:rsidR="008D4055" w:rsidRPr="00723BB6" w:rsidRDefault="008D4055" w:rsidP="008D405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3BB6">
        <w:rPr>
          <w:rFonts w:ascii="Times New Roman" w:hAnsi="Times New Roman" w:cs="Times New Roman"/>
          <w:sz w:val="24"/>
          <w:szCs w:val="24"/>
        </w:rPr>
        <w:t xml:space="preserve">предоставления из бюджета </w:t>
      </w:r>
      <w:r w:rsidR="00372B41">
        <w:rPr>
          <w:rFonts w:ascii="Times New Roman" w:hAnsi="Times New Roman" w:cs="Times New Roman"/>
          <w:sz w:val="24"/>
          <w:szCs w:val="24"/>
        </w:rPr>
        <w:t>Терновского</w:t>
      </w:r>
      <w:r w:rsidR="00A40BF1" w:rsidRPr="008D405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40BF1" w:rsidRPr="00723BB6"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 xml:space="preserve">поселения иных межбюджетных трансфертов </w:t>
      </w:r>
      <w:r w:rsidRPr="00723BB6">
        <w:rPr>
          <w:rFonts w:ascii="Times New Roman" w:hAnsi="Times New Roman" w:cs="Times New Roman"/>
          <w:bCs/>
          <w:sz w:val="24"/>
          <w:szCs w:val="24"/>
        </w:rPr>
        <w:t>бюджету Камышинского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 xml:space="preserve">для решения вопросов местного значения поселений, </w:t>
      </w:r>
      <w:r w:rsidRPr="00723BB6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r w:rsidRPr="00723B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одпунктом </w:t>
      </w:r>
      <w:r w:rsidRPr="00723BB6">
        <w:rPr>
          <w:rFonts w:ascii="Times New Roman" w:hAnsi="Times New Roman" w:cs="Times New Roman"/>
          <w:sz w:val="24"/>
          <w:szCs w:val="24"/>
        </w:rPr>
        <w:t>5 п</w:t>
      </w:r>
      <w:r>
        <w:rPr>
          <w:rFonts w:ascii="Times New Roman" w:hAnsi="Times New Roman" w:cs="Times New Roman"/>
          <w:sz w:val="24"/>
          <w:szCs w:val="24"/>
        </w:rPr>
        <w:t xml:space="preserve">ункта 1  </w:t>
      </w:r>
      <w:r w:rsidRPr="00723BB6">
        <w:rPr>
          <w:rFonts w:ascii="Times New Roman" w:hAnsi="Times New Roman" w:cs="Times New Roman"/>
          <w:sz w:val="24"/>
          <w:szCs w:val="24"/>
        </w:rPr>
        <w:t>статьи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0" w:history="1">
        <w:r w:rsidRPr="00723B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3BB6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B3B">
        <w:rPr>
          <w:rFonts w:ascii="Times New Roman" w:hAnsi="Times New Roman" w:cs="Times New Roman"/>
          <w:sz w:val="24"/>
          <w:szCs w:val="24"/>
        </w:rPr>
        <w:t>в части  организации мероприятий,</w:t>
      </w:r>
      <w:r w:rsidRPr="00723BB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>связанных с освещением  улично-дорожной сети населенных пунктов</w:t>
      </w:r>
      <w:proofErr w:type="gramEnd"/>
    </w:p>
    <w:p w:rsidR="008D4055" w:rsidRPr="00723BB6" w:rsidRDefault="008D4055" w:rsidP="008D405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3BB6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цели и правила предоставления </w:t>
      </w:r>
      <w:bookmarkStart w:id="0" w:name="_Hlk85796618"/>
      <w:r w:rsidRPr="00723BB6">
        <w:rPr>
          <w:rFonts w:ascii="Times New Roman" w:hAnsi="Times New Roman" w:cs="Times New Roman"/>
          <w:sz w:val="24"/>
          <w:szCs w:val="24"/>
        </w:rPr>
        <w:t>иных межбюджетных трансфертов (далее - иные межбюджетные трансферты) бюджету Камышинского муниципального района 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>бюджет района), на осуществление переданных полномочий по решению вопросов местного значения городского (сельского) поселения (далее - поселения),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723BB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одпунктом </w:t>
      </w:r>
      <w:r w:rsidRPr="00723BB6">
        <w:rPr>
          <w:rFonts w:ascii="Times New Roman" w:hAnsi="Times New Roman" w:cs="Times New Roman"/>
          <w:sz w:val="24"/>
          <w:szCs w:val="24"/>
        </w:rPr>
        <w:t>5 п</w:t>
      </w:r>
      <w:r>
        <w:rPr>
          <w:rFonts w:ascii="Times New Roman" w:hAnsi="Times New Roman" w:cs="Times New Roman"/>
          <w:sz w:val="24"/>
          <w:szCs w:val="24"/>
        </w:rPr>
        <w:t xml:space="preserve">ункта 1  </w:t>
      </w:r>
      <w:r w:rsidRPr="00723BB6">
        <w:rPr>
          <w:rFonts w:ascii="Times New Roman" w:hAnsi="Times New Roman" w:cs="Times New Roman"/>
          <w:sz w:val="24"/>
          <w:szCs w:val="24"/>
        </w:rPr>
        <w:t>статьи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1" w:history="1">
        <w:r w:rsidRPr="00723B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3BB6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B3B">
        <w:rPr>
          <w:rFonts w:ascii="Times New Roman" w:hAnsi="Times New Roman" w:cs="Times New Roman"/>
          <w:sz w:val="24"/>
          <w:szCs w:val="24"/>
        </w:rPr>
        <w:t>в части  организации</w:t>
      </w:r>
      <w:proofErr w:type="gramEnd"/>
      <w:r w:rsidRPr="001C7B3B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 w:rsidRPr="00723BB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>связанных с освещением  улично-дорожной сети населенных пунктов (далее - полномочия).</w:t>
      </w:r>
    </w:p>
    <w:bookmarkEnd w:id="0"/>
    <w:p w:rsidR="008D4055" w:rsidRPr="00723BB6" w:rsidRDefault="008D4055" w:rsidP="008D40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2. Иные межбюджетные трансферты предоставляются бюджету района в целях финансового обеспечения передаваемых поселением полномочий, в части</w:t>
      </w:r>
      <w:r w:rsidRPr="001C7B3B">
        <w:rPr>
          <w:rFonts w:ascii="Times New Roman" w:hAnsi="Times New Roman" w:cs="Times New Roman"/>
          <w:sz w:val="24"/>
          <w:szCs w:val="24"/>
        </w:rPr>
        <w:t xml:space="preserve"> организации мероприятий,</w:t>
      </w:r>
      <w:r w:rsidRPr="00723BB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>связанных с освещением  улично-дорожной сети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055" w:rsidRPr="00723BB6" w:rsidRDefault="008D4055" w:rsidP="008D40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3. Главным распорядителем средств бюджета </w:t>
      </w:r>
      <w:r w:rsidR="00372B41">
        <w:rPr>
          <w:rFonts w:ascii="Times New Roman" w:hAnsi="Times New Roman" w:cs="Times New Roman"/>
          <w:sz w:val="24"/>
          <w:szCs w:val="24"/>
        </w:rPr>
        <w:t>Терновского</w:t>
      </w:r>
      <w:r w:rsidR="00A40BF1" w:rsidRPr="008D405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40BF1" w:rsidRPr="00723BB6"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- бюджет поселения)</w:t>
      </w:r>
      <w:r w:rsidRPr="00723BB6">
        <w:rPr>
          <w:rFonts w:ascii="Times New Roman" w:hAnsi="Times New Roman" w:cs="Times New Roman"/>
          <w:sz w:val="24"/>
          <w:szCs w:val="24"/>
        </w:rPr>
        <w:t>, предусмотренных на предоставление иных межб</w:t>
      </w:r>
      <w:r>
        <w:rPr>
          <w:rFonts w:ascii="Times New Roman" w:hAnsi="Times New Roman" w:cs="Times New Roman"/>
          <w:sz w:val="24"/>
          <w:szCs w:val="24"/>
        </w:rPr>
        <w:t>юджетных трансфертов, является А</w:t>
      </w:r>
      <w:r w:rsidRPr="00723BB6">
        <w:rPr>
          <w:rFonts w:ascii="Times New Roman" w:hAnsi="Times New Roman" w:cs="Times New Roman"/>
          <w:sz w:val="24"/>
          <w:szCs w:val="24"/>
        </w:rPr>
        <w:t>дминистрация</w:t>
      </w:r>
      <w:r w:rsidR="00A40BF1" w:rsidRPr="00A40BF1">
        <w:rPr>
          <w:rFonts w:ascii="Times New Roman" w:hAnsi="Times New Roman" w:cs="Times New Roman"/>
          <w:sz w:val="24"/>
          <w:szCs w:val="24"/>
        </w:rPr>
        <w:t xml:space="preserve"> </w:t>
      </w:r>
      <w:r w:rsidR="00372B41">
        <w:rPr>
          <w:rFonts w:ascii="Times New Roman" w:hAnsi="Times New Roman" w:cs="Times New Roman"/>
          <w:sz w:val="24"/>
          <w:szCs w:val="24"/>
        </w:rPr>
        <w:t>Терновского</w:t>
      </w:r>
      <w:r w:rsidR="00A40BF1" w:rsidRPr="008D405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40BF1" w:rsidRPr="00723BB6"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</w:t>
      </w:r>
      <w:r w:rsidRPr="00723BB6">
        <w:rPr>
          <w:rFonts w:ascii="Times New Roman" w:hAnsi="Times New Roman" w:cs="Times New Roman"/>
          <w:sz w:val="24"/>
          <w:szCs w:val="24"/>
        </w:rPr>
        <w:t>.</w:t>
      </w:r>
    </w:p>
    <w:p w:rsidR="008D4055" w:rsidRPr="00723BB6" w:rsidRDefault="008D4055" w:rsidP="008D4055">
      <w:pPr>
        <w:autoSpaceDE w:val="0"/>
        <w:autoSpaceDN w:val="0"/>
        <w:adjustRightInd w:val="0"/>
        <w:ind w:firstLine="540"/>
        <w:jc w:val="both"/>
      </w:pPr>
      <w:r w:rsidRPr="00723BB6">
        <w:t>4. Объем</w:t>
      </w:r>
      <w:r>
        <w:t xml:space="preserve"> </w:t>
      </w:r>
      <w:r w:rsidRPr="00723BB6">
        <w:t xml:space="preserve">иных межбюджетных трансфертов из бюджета </w:t>
      </w:r>
      <w:r>
        <w:t>по</w:t>
      </w:r>
      <w:r w:rsidRPr="00723BB6">
        <w:t>селения</w:t>
      </w:r>
      <w:r>
        <w:t xml:space="preserve"> </w:t>
      </w:r>
      <w:r w:rsidRPr="00723BB6">
        <w:t xml:space="preserve">устанавливается решением  </w:t>
      </w:r>
      <w:r w:rsidR="00372B41">
        <w:t>Терновского</w:t>
      </w:r>
      <w:r w:rsidR="00A40BF1">
        <w:t xml:space="preserve"> </w:t>
      </w:r>
      <w:r w:rsidRPr="00723BB6">
        <w:t>сельского Совета о бюджете поселения на очередной финансовый год и плановый период.</w:t>
      </w:r>
    </w:p>
    <w:p w:rsidR="008D4055" w:rsidRPr="00723BB6" w:rsidRDefault="008D4055" w:rsidP="008D40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23BB6">
        <w:rPr>
          <w:rFonts w:ascii="Times New Roman" w:hAnsi="Times New Roman" w:cs="Times New Roman"/>
          <w:sz w:val="24"/>
          <w:szCs w:val="24"/>
        </w:rPr>
        <w:t xml:space="preserve">бъем иных межбюджетных трансфертов, предоставляемых из бюджета поселения для осуществления передаваемых полномочий, устанавливается в соответствии с утвержденной методикой </w:t>
      </w:r>
      <w:r>
        <w:rPr>
          <w:rFonts w:ascii="Times New Roman" w:hAnsi="Times New Roman" w:cs="Times New Roman"/>
          <w:sz w:val="24"/>
          <w:szCs w:val="24"/>
        </w:rPr>
        <w:t>расчета иных межбюджетных трансфертов, передаваемых и</w:t>
      </w:r>
      <w:r w:rsidRPr="00723BB6">
        <w:rPr>
          <w:rFonts w:ascii="Times New Roman" w:hAnsi="Times New Roman" w:cs="Times New Roman"/>
          <w:sz w:val="24"/>
          <w:szCs w:val="24"/>
        </w:rPr>
        <w:t xml:space="preserve">з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в бюджет района</w:t>
      </w:r>
      <w:r w:rsidRPr="00723BB6">
        <w:rPr>
          <w:rFonts w:ascii="Times New Roman" w:hAnsi="Times New Roman" w:cs="Times New Roman"/>
          <w:sz w:val="24"/>
          <w:szCs w:val="24"/>
        </w:rPr>
        <w:t>.</w:t>
      </w:r>
    </w:p>
    <w:p w:rsidR="008D4055" w:rsidRPr="00723BB6" w:rsidRDefault="008D4055" w:rsidP="008D40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5. Предоставление иных межбюджетных трансфертов осуществляется на основании соглашения, заключенного между администрацией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>администрацией Камышинского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 района)</w:t>
      </w:r>
      <w:r w:rsidRPr="00723BB6">
        <w:rPr>
          <w:rFonts w:ascii="Times New Roman" w:hAnsi="Times New Roman" w:cs="Times New Roman"/>
          <w:sz w:val="24"/>
          <w:szCs w:val="24"/>
        </w:rPr>
        <w:t>.</w:t>
      </w:r>
    </w:p>
    <w:p w:rsidR="008D4055" w:rsidRPr="00723BB6" w:rsidRDefault="008D4055" w:rsidP="008D40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на основании </w:t>
      </w:r>
      <w:hyperlink w:anchor="P106" w:history="1">
        <w:r w:rsidRPr="00723BB6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A40BF1"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>о предоставлении иных межбюджетных трансфертов, заключенного между Администрацией поселения и Администрацией района.</w:t>
      </w:r>
    </w:p>
    <w:p w:rsidR="008D4055" w:rsidRPr="00723BB6" w:rsidRDefault="008D4055" w:rsidP="008D4055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Соглашение о предоставлении иных межбюджетных трансфертов должно содержать:</w:t>
      </w:r>
    </w:p>
    <w:p w:rsidR="008D4055" w:rsidRPr="00723BB6" w:rsidRDefault="008D4055" w:rsidP="008D4055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- сведения об объеме иных межбюджетных трансфертов;</w:t>
      </w:r>
    </w:p>
    <w:p w:rsidR="008D4055" w:rsidRPr="00723BB6" w:rsidRDefault="008D4055" w:rsidP="008D4055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- цели, на которые предоставляются иные межбюджетные трансферты;</w:t>
      </w:r>
    </w:p>
    <w:p w:rsidR="008D4055" w:rsidRPr="00723BB6" w:rsidRDefault="008D4055" w:rsidP="008D4055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- условия предоставления иных межбюджетных трансфертов;</w:t>
      </w:r>
    </w:p>
    <w:p w:rsidR="008D4055" w:rsidRPr="00723BB6" w:rsidRDefault="008D4055" w:rsidP="008D4055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- порядок </w:t>
      </w:r>
      <w:r>
        <w:rPr>
          <w:rFonts w:ascii="Times New Roman" w:hAnsi="Times New Roman" w:cs="Times New Roman"/>
          <w:sz w:val="24"/>
          <w:szCs w:val="24"/>
        </w:rPr>
        <w:t xml:space="preserve">и сроки </w:t>
      </w:r>
      <w:r w:rsidRPr="00723BB6">
        <w:rPr>
          <w:rFonts w:ascii="Times New Roman" w:hAnsi="Times New Roman" w:cs="Times New Roman"/>
          <w:sz w:val="24"/>
          <w:szCs w:val="24"/>
        </w:rPr>
        <w:t>перечисления иных межбюджетных трансфертов;</w:t>
      </w:r>
    </w:p>
    <w:p w:rsidR="008D4055" w:rsidRPr="00723BB6" w:rsidRDefault="008D4055" w:rsidP="008D4055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- доля </w:t>
      </w:r>
      <w:proofErr w:type="spellStart"/>
      <w:r w:rsidRPr="00723BB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23BB6">
        <w:rPr>
          <w:rFonts w:ascii="Times New Roman" w:hAnsi="Times New Roman" w:cs="Times New Roman"/>
          <w:sz w:val="24"/>
          <w:szCs w:val="24"/>
        </w:rPr>
        <w:t xml:space="preserve"> из бюджета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723BB6">
        <w:rPr>
          <w:rFonts w:ascii="Times New Roman" w:hAnsi="Times New Roman" w:cs="Times New Roman"/>
          <w:sz w:val="24"/>
          <w:szCs w:val="24"/>
        </w:rPr>
        <w:t>, получающего иной межбюджетный трансферт;</w:t>
      </w:r>
    </w:p>
    <w:p w:rsidR="008D4055" w:rsidRPr="00723BB6" w:rsidRDefault="008D4055" w:rsidP="008D4055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- ответственность сторон и финансовые санкции за нарушение условий и неисполнение обязательств, указанных в настоящем Порядке;</w:t>
      </w:r>
    </w:p>
    <w:p w:rsidR="008D4055" w:rsidRPr="00723BB6" w:rsidRDefault="008D4055" w:rsidP="008D4055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723B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3BB6">
        <w:rPr>
          <w:rFonts w:ascii="Times New Roman" w:hAnsi="Times New Roman" w:cs="Times New Roman"/>
          <w:sz w:val="24"/>
          <w:szCs w:val="24"/>
        </w:rPr>
        <w:t xml:space="preserve"> целевым использованием иных межбюджетных трансфертов и соблюдением условий, установленных для предоставления и расходования </w:t>
      </w:r>
      <w:r w:rsidRPr="00723BB6">
        <w:rPr>
          <w:rFonts w:ascii="Times New Roman" w:hAnsi="Times New Roman" w:cs="Times New Roman"/>
          <w:sz w:val="24"/>
          <w:szCs w:val="24"/>
        </w:rPr>
        <w:lastRenderedPageBreak/>
        <w:t>иных межбюджетных трансфертов;</w:t>
      </w:r>
    </w:p>
    <w:p w:rsidR="008D4055" w:rsidRPr="00723BB6" w:rsidRDefault="008D4055" w:rsidP="008D4055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- сроки и порядок представления отчетности об использовании иных межбюджетных трансфертов;</w:t>
      </w:r>
    </w:p>
    <w:p w:rsidR="008D4055" w:rsidRPr="00723BB6" w:rsidRDefault="008D4055" w:rsidP="008D4055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- сроки действия соглашения;</w:t>
      </w:r>
    </w:p>
    <w:p w:rsidR="008D4055" w:rsidRPr="00723BB6" w:rsidRDefault="008D4055" w:rsidP="008D4055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- порядок прекращения действия соглашения, в том числе досрочного.</w:t>
      </w:r>
    </w:p>
    <w:p w:rsidR="008D4055" w:rsidRPr="00723BB6" w:rsidRDefault="008D4055" w:rsidP="008D40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6. Иные межбюджетные трансферты подлежат перечислению из бюджета поселения в бюджет района на счет, открытый для кассового обслуживания исполнения местных бюджетов в установленном для исполнения бюджета порядке по коду расходов действующей бюджетной классификации, на основании сводной бюджетной росписи и доведенных лимитов бюджетных обязательств на текущий финансовый год.</w:t>
      </w:r>
    </w:p>
    <w:p w:rsidR="008D4055" w:rsidRPr="00723BB6" w:rsidRDefault="008D4055" w:rsidP="008D40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23BB6">
        <w:rPr>
          <w:rFonts w:ascii="Times New Roman" w:hAnsi="Times New Roman" w:cs="Times New Roman"/>
          <w:sz w:val="24"/>
          <w:szCs w:val="24"/>
        </w:rPr>
        <w:t xml:space="preserve">Администрация района, в лице отдела </w:t>
      </w:r>
      <w:r w:rsidRPr="00723BB6">
        <w:rPr>
          <w:rFonts w:ascii="Times New Roman" w:eastAsia="Calibri" w:hAnsi="Times New Roman" w:cs="Times New Roman"/>
          <w:sz w:val="24"/>
          <w:szCs w:val="24"/>
        </w:rPr>
        <w:t xml:space="preserve">жилищно-коммунального хозяйства и охраны окружающей среды (далее – отдел </w:t>
      </w:r>
      <w:r w:rsidRPr="00723BB6">
        <w:rPr>
          <w:rFonts w:ascii="Times New Roman" w:hAnsi="Times New Roman" w:cs="Times New Roman"/>
          <w:sz w:val="24"/>
          <w:szCs w:val="24"/>
        </w:rPr>
        <w:t xml:space="preserve">ЖКХ) до 25-го января года, следующего за отчетным, представляет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3BB6">
        <w:rPr>
          <w:rFonts w:ascii="Times New Roman" w:hAnsi="Times New Roman" w:cs="Times New Roman"/>
          <w:sz w:val="24"/>
          <w:szCs w:val="24"/>
        </w:rPr>
        <w:t xml:space="preserve">дминистрации поселения </w:t>
      </w:r>
      <w:hyperlink w:anchor="P221" w:history="1">
        <w:r w:rsidRPr="00723BB6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723BB6">
        <w:rPr>
          <w:rFonts w:ascii="Times New Roman" w:hAnsi="Times New Roman" w:cs="Times New Roman"/>
          <w:sz w:val="24"/>
          <w:szCs w:val="24"/>
        </w:rPr>
        <w:t xml:space="preserve"> о целевом расходовании полученных из бюджета поселения иных межбюджетных трансфертов согласно приложению к настоящему порядку.</w:t>
      </w:r>
      <w:proofErr w:type="gramEnd"/>
    </w:p>
    <w:p w:rsidR="008D4055" w:rsidRPr="00723BB6" w:rsidRDefault="008D4055" w:rsidP="008D40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8. Иные межбюджетные трансферты не могут быть использованы на цели, не предусмотренные соглашением.</w:t>
      </w:r>
    </w:p>
    <w:p w:rsidR="008D4055" w:rsidRPr="00723BB6" w:rsidRDefault="008D4055" w:rsidP="008D40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9. В случае использования иных межбюджетных трансфертов не по целевому назначению указанные средства возвращаются в бюджет поселения путем перечисления денежных средств на лицевой счет главного администратора доходов бюджета поселения либо подлежат взысканию в бюджет поселения</w:t>
      </w:r>
      <w:r w:rsidR="00A40BF1"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 Российской Федерации.</w:t>
      </w:r>
    </w:p>
    <w:p w:rsidR="008D4055" w:rsidRPr="00723BB6" w:rsidRDefault="008D4055" w:rsidP="008D40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10. Неиспользованные в текущем финансовом году иные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8D4055" w:rsidRPr="00723BB6" w:rsidRDefault="008D4055" w:rsidP="008D40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11. Контроль целевого использования иных межбюджетных трансфертов осуществляется в соответствии с действующим законодательством органом муниципального финансового контроля и Контрольно-счетной палатой Камышинского муниципального района.</w:t>
      </w: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Hlk85792948"/>
      <w:r w:rsidRPr="00723BB6">
        <w:rPr>
          <w:rFonts w:ascii="Times New Roman" w:hAnsi="Times New Roman" w:cs="Times New Roman"/>
          <w:sz w:val="24"/>
          <w:szCs w:val="24"/>
        </w:rPr>
        <w:t>Приложение</w:t>
      </w:r>
    </w:p>
    <w:p w:rsidR="008D4055" w:rsidRDefault="008D4055" w:rsidP="008D4055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57" w:history="1">
        <w:proofErr w:type="gramStart"/>
        <w:r w:rsidRPr="00723BB6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 xml:space="preserve">предоставления из бюджета </w:t>
      </w:r>
      <w:r w:rsidR="00372B41">
        <w:rPr>
          <w:rFonts w:ascii="Times New Roman" w:hAnsi="Times New Roman" w:cs="Times New Roman"/>
          <w:sz w:val="24"/>
          <w:szCs w:val="24"/>
        </w:rPr>
        <w:t>Терновского</w:t>
      </w:r>
      <w:r w:rsidR="00A40BF1" w:rsidRPr="002028D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40BF1" w:rsidRPr="00723BB6"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8D4055" w:rsidRDefault="008D4055" w:rsidP="008D4055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Pr="00723BB6">
        <w:rPr>
          <w:rFonts w:ascii="Times New Roman" w:hAnsi="Times New Roman" w:cs="Times New Roman"/>
          <w:bCs/>
          <w:sz w:val="24"/>
          <w:szCs w:val="24"/>
        </w:rPr>
        <w:t xml:space="preserve">бюджету Камышинского </w:t>
      </w:r>
    </w:p>
    <w:p w:rsidR="008D4055" w:rsidRDefault="008D4055" w:rsidP="008D4055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 xml:space="preserve">для решения вопросов местного </w:t>
      </w:r>
    </w:p>
    <w:p w:rsidR="008D4055" w:rsidRDefault="008D4055" w:rsidP="008D4055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значения поселений, </w:t>
      </w:r>
      <w:r w:rsidRPr="00723BB6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r w:rsidRPr="00723B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одпунктом </w:t>
      </w:r>
      <w:r w:rsidRPr="00723BB6">
        <w:rPr>
          <w:rFonts w:ascii="Times New Roman" w:hAnsi="Times New Roman" w:cs="Times New Roman"/>
          <w:sz w:val="24"/>
          <w:szCs w:val="24"/>
        </w:rPr>
        <w:t>5 п</w:t>
      </w:r>
      <w:r>
        <w:rPr>
          <w:rFonts w:ascii="Times New Roman" w:hAnsi="Times New Roman" w:cs="Times New Roman"/>
          <w:sz w:val="24"/>
          <w:szCs w:val="24"/>
        </w:rPr>
        <w:t xml:space="preserve">ункта 1  </w:t>
      </w:r>
    </w:p>
    <w:p w:rsidR="008D4055" w:rsidRDefault="008D4055" w:rsidP="008D4055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статьи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2" w:history="1">
        <w:r w:rsidRPr="00723B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3BB6">
        <w:rPr>
          <w:rFonts w:ascii="Times New Roman" w:hAnsi="Times New Roman" w:cs="Times New Roman"/>
          <w:sz w:val="24"/>
          <w:szCs w:val="24"/>
        </w:rPr>
        <w:t xml:space="preserve"> от 06.10.2003г. № 131-ФЗ «</w:t>
      </w:r>
      <w:proofErr w:type="gramStart"/>
      <w:r w:rsidRPr="00723BB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23BB6">
        <w:rPr>
          <w:rFonts w:ascii="Times New Roman" w:hAnsi="Times New Roman" w:cs="Times New Roman"/>
          <w:sz w:val="24"/>
          <w:szCs w:val="24"/>
        </w:rPr>
        <w:t xml:space="preserve"> общих </w:t>
      </w:r>
    </w:p>
    <w:p w:rsidR="008D4055" w:rsidRDefault="008D4055" w:rsidP="008D4055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</w:t>
      </w:r>
      <w:proofErr w:type="gramStart"/>
      <w:r w:rsidRPr="00723B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3BB6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8D4055" w:rsidRDefault="008D4055" w:rsidP="008D4055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B3B">
        <w:rPr>
          <w:rFonts w:ascii="Times New Roman" w:hAnsi="Times New Roman" w:cs="Times New Roman"/>
          <w:sz w:val="24"/>
          <w:szCs w:val="24"/>
        </w:rPr>
        <w:t>в части  организации мероприятий,</w:t>
      </w:r>
      <w:r w:rsidRPr="00723BB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 xml:space="preserve">связанных </w:t>
      </w:r>
      <w:proofErr w:type="gramStart"/>
      <w:r w:rsidRPr="00723BB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D4055" w:rsidRPr="00723BB6" w:rsidRDefault="008D4055" w:rsidP="008D4055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 освещением  улично-дорожной сети населенных пунктов</w:t>
      </w:r>
    </w:p>
    <w:p w:rsidR="008D4055" w:rsidRPr="00723BB6" w:rsidRDefault="008D4055" w:rsidP="008D405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contextualSpacing/>
      </w:pPr>
    </w:p>
    <w:p w:rsidR="008D4055" w:rsidRPr="00723BB6" w:rsidRDefault="008D4055" w:rsidP="008D405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21"/>
      <w:bookmarkEnd w:id="2"/>
      <w:r w:rsidRPr="00723BB6">
        <w:rPr>
          <w:rFonts w:ascii="Times New Roman" w:hAnsi="Times New Roman" w:cs="Times New Roman"/>
          <w:sz w:val="24"/>
          <w:szCs w:val="24"/>
        </w:rPr>
        <w:t>ОТЧЕТ</w:t>
      </w:r>
    </w:p>
    <w:p w:rsidR="008D4055" w:rsidRDefault="008D4055" w:rsidP="008D405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о целевом использовании иных межбюджетных трансфертов бюджету</w:t>
      </w:r>
      <w:r w:rsidR="00A40BF1"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>Камышинского муниципального района для решения вопросов местного</w:t>
      </w:r>
    </w:p>
    <w:p w:rsidR="008D4055" w:rsidRDefault="008D4055" w:rsidP="008D405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значения поселений, </w:t>
      </w:r>
      <w:r w:rsidRPr="00723BB6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r w:rsidRPr="00723B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одпунктом </w:t>
      </w:r>
      <w:r w:rsidRPr="00723BB6">
        <w:rPr>
          <w:rFonts w:ascii="Times New Roman" w:hAnsi="Times New Roman" w:cs="Times New Roman"/>
          <w:sz w:val="24"/>
          <w:szCs w:val="24"/>
        </w:rPr>
        <w:t>5 п</w:t>
      </w:r>
      <w:r>
        <w:rPr>
          <w:rFonts w:ascii="Times New Roman" w:hAnsi="Times New Roman" w:cs="Times New Roman"/>
          <w:sz w:val="24"/>
          <w:szCs w:val="24"/>
        </w:rPr>
        <w:t>ункта 1</w:t>
      </w:r>
    </w:p>
    <w:p w:rsidR="008D4055" w:rsidRDefault="008D4055" w:rsidP="008D405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статьи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3" w:history="1">
        <w:r w:rsidRPr="00723B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3BB6">
        <w:rPr>
          <w:rFonts w:ascii="Times New Roman" w:hAnsi="Times New Roman" w:cs="Times New Roman"/>
          <w:sz w:val="24"/>
          <w:szCs w:val="24"/>
        </w:rPr>
        <w:t xml:space="preserve"> от 06.10.2003г. № 131-ФЗ «</w:t>
      </w:r>
      <w:proofErr w:type="gramStart"/>
      <w:r w:rsidRPr="00723BB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23BB6">
        <w:rPr>
          <w:rFonts w:ascii="Times New Roman" w:hAnsi="Times New Roman" w:cs="Times New Roman"/>
          <w:sz w:val="24"/>
          <w:szCs w:val="24"/>
        </w:rPr>
        <w:t xml:space="preserve"> общих</w:t>
      </w:r>
    </w:p>
    <w:p w:rsidR="008D4055" w:rsidRDefault="008D4055" w:rsidP="008D405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</w:t>
      </w:r>
      <w:proofErr w:type="gramStart"/>
      <w:r w:rsidRPr="00723B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3BB6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8D4055" w:rsidRDefault="008D4055" w:rsidP="008D405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B3B">
        <w:rPr>
          <w:rFonts w:ascii="Times New Roman" w:hAnsi="Times New Roman" w:cs="Times New Roman"/>
          <w:sz w:val="24"/>
          <w:szCs w:val="24"/>
        </w:rPr>
        <w:t>в части  организации мероприятий,</w:t>
      </w:r>
      <w:r w:rsidRPr="00723BB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 xml:space="preserve">связанных </w:t>
      </w:r>
      <w:proofErr w:type="gramStart"/>
      <w:r w:rsidRPr="00723BB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D4055" w:rsidRPr="00723BB6" w:rsidRDefault="008D4055" w:rsidP="008D405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освещением  улично-дорожной сети населенных пунктов</w:t>
      </w:r>
    </w:p>
    <w:p w:rsidR="008D4055" w:rsidRPr="00723BB6" w:rsidRDefault="008D4055" w:rsidP="008D405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на 1 _______________ 20_ г.</w:t>
      </w:r>
    </w:p>
    <w:p w:rsidR="008D4055" w:rsidRPr="00723BB6" w:rsidRDefault="008D4055" w:rsidP="008D405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                      (в рублях)</w:t>
      </w: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1843"/>
        <w:gridCol w:w="1417"/>
        <w:gridCol w:w="1508"/>
        <w:gridCol w:w="2177"/>
      </w:tblGrid>
      <w:tr w:rsidR="008D4055" w:rsidRPr="00723BB6" w:rsidTr="006D26E9">
        <w:tc>
          <w:tcPr>
            <w:tcW w:w="2098" w:type="dxa"/>
            <w:vMerge w:val="restart"/>
          </w:tcPr>
          <w:p w:rsidR="008D4055" w:rsidRPr="00723BB6" w:rsidRDefault="008D4055" w:rsidP="006D26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6">
              <w:rPr>
                <w:rFonts w:ascii="Times New Roman" w:hAnsi="Times New Roman" w:cs="Times New Roman"/>
                <w:sz w:val="24"/>
                <w:szCs w:val="24"/>
              </w:rPr>
              <w:t>Поступило средств из бюджета поселения</w:t>
            </w:r>
          </w:p>
        </w:tc>
        <w:tc>
          <w:tcPr>
            <w:tcW w:w="3260" w:type="dxa"/>
            <w:gridSpan w:val="2"/>
          </w:tcPr>
          <w:p w:rsidR="008D4055" w:rsidRPr="00723BB6" w:rsidRDefault="008D4055" w:rsidP="006D26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6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израсходовано, руб.</w:t>
            </w:r>
          </w:p>
        </w:tc>
        <w:tc>
          <w:tcPr>
            <w:tcW w:w="1508" w:type="dxa"/>
            <w:vMerge w:val="restart"/>
          </w:tcPr>
          <w:p w:rsidR="008D4055" w:rsidRPr="00723BB6" w:rsidRDefault="008D4055" w:rsidP="006D26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6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2177" w:type="dxa"/>
            <w:vMerge w:val="restart"/>
          </w:tcPr>
          <w:p w:rsidR="008D4055" w:rsidRPr="00723BB6" w:rsidRDefault="008D4055" w:rsidP="006D26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6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</w:t>
            </w:r>
          </w:p>
        </w:tc>
      </w:tr>
      <w:tr w:rsidR="008D4055" w:rsidRPr="00723BB6" w:rsidTr="006D26E9">
        <w:tc>
          <w:tcPr>
            <w:tcW w:w="2098" w:type="dxa"/>
            <w:vMerge/>
          </w:tcPr>
          <w:p w:rsidR="008D4055" w:rsidRPr="00723BB6" w:rsidRDefault="008D4055" w:rsidP="006D26E9">
            <w:pPr>
              <w:contextualSpacing/>
            </w:pPr>
          </w:p>
        </w:tc>
        <w:tc>
          <w:tcPr>
            <w:tcW w:w="1843" w:type="dxa"/>
          </w:tcPr>
          <w:p w:rsidR="008D4055" w:rsidRPr="00723BB6" w:rsidRDefault="008D4055" w:rsidP="006D26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6">
              <w:rPr>
                <w:rFonts w:ascii="Times New Roman" w:hAnsi="Times New Roman" w:cs="Times New Roman"/>
                <w:sz w:val="24"/>
                <w:szCs w:val="24"/>
              </w:rPr>
              <w:t>№ и дата платежного документа</w:t>
            </w:r>
          </w:p>
        </w:tc>
        <w:tc>
          <w:tcPr>
            <w:tcW w:w="1417" w:type="dxa"/>
          </w:tcPr>
          <w:p w:rsidR="008D4055" w:rsidRPr="00723BB6" w:rsidRDefault="008D4055" w:rsidP="006D26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08" w:type="dxa"/>
            <w:vMerge/>
          </w:tcPr>
          <w:p w:rsidR="008D4055" w:rsidRPr="00723BB6" w:rsidRDefault="008D4055" w:rsidP="006D26E9">
            <w:pPr>
              <w:contextualSpacing/>
            </w:pPr>
          </w:p>
        </w:tc>
        <w:tc>
          <w:tcPr>
            <w:tcW w:w="2177" w:type="dxa"/>
            <w:vMerge/>
          </w:tcPr>
          <w:p w:rsidR="008D4055" w:rsidRPr="00723BB6" w:rsidRDefault="008D4055" w:rsidP="006D26E9">
            <w:pPr>
              <w:contextualSpacing/>
            </w:pPr>
          </w:p>
        </w:tc>
      </w:tr>
      <w:tr w:rsidR="008D4055" w:rsidRPr="00723BB6" w:rsidTr="006D26E9">
        <w:tc>
          <w:tcPr>
            <w:tcW w:w="2098" w:type="dxa"/>
          </w:tcPr>
          <w:p w:rsidR="008D4055" w:rsidRPr="00723BB6" w:rsidRDefault="008D4055" w:rsidP="006D26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D4055" w:rsidRPr="00723BB6" w:rsidRDefault="008D4055" w:rsidP="006D26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D4055" w:rsidRPr="00723BB6" w:rsidRDefault="008D4055" w:rsidP="006D26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8D4055" w:rsidRPr="00723BB6" w:rsidRDefault="008D4055" w:rsidP="006D26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8D4055" w:rsidRPr="00723BB6" w:rsidRDefault="008D4055" w:rsidP="006D26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4055" w:rsidRPr="00723BB6" w:rsidTr="006D26E9">
        <w:tc>
          <w:tcPr>
            <w:tcW w:w="2098" w:type="dxa"/>
          </w:tcPr>
          <w:p w:rsidR="008D4055" w:rsidRPr="00723BB6" w:rsidRDefault="008D4055" w:rsidP="006D26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055" w:rsidRPr="00723BB6" w:rsidRDefault="008D4055" w:rsidP="006D26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4055" w:rsidRPr="00723BB6" w:rsidRDefault="008D4055" w:rsidP="006D26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D4055" w:rsidRPr="00723BB6" w:rsidRDefault="008D4055" w:rsidP="006D26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D4055" w:rsidRPr="00723BB6" w:rsidRDefault="008D4055" w:rsidP="006D26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55" w:rsidRPr="00723BB6" w:rsidTr="006D26E9">
        <w:tc>
          <w:tcPr>
            <w:tcW w:w="2098" w:type="dxa"/>
          </w:tcPr>
          <w:p w:rsidR="008D4055" w:rsidRPr="00723BB6" w:rsidRDefault="008D4055" w:rsidP="006D26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B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8D4055" w:rsidRPr="00723BB6" w:rsidRDefault="008D4055" w:rsidP="006D26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4055" w:rsidRPr="00723BB6" w:rsidRDefault="008D4055" w:rsidP="006D26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D4055" w:rsidRPr="00723BB6" w:rsidRDefault="008D4055" w:rsidP="006D26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D4055" w:rsidRPr="00723BB6" w:rsidRDefault="008D4055" w:rsidP="006D26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Глава _________________________ </w:t>
      </w:r>
    </w:p>
    <w:p w:rsidR="008D4055" w:rsidRPr="00723BB6" w:rsidRDefault="008D4055" w:rsidP="008D405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3BB6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8D4055" w:rsidRPr="00723BB6" w:rsidRDefault="008D4055" w:rsidP="008D405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>М.П.</w:t>
      </w: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tbl>
      <w:tblPr>
        <w:tblW w:w="0" w:type="auto"/>
        <w:tblLook w:val="04A0"/>
      </w:tblPr>
      <w:tblGrid>
        <w:gridCol w:w="4926"/>
        <w:gridCol w:w="4927"/>
      </w:tblGrid>
      <w:tr w:rsidR="00A40BF1" w:rsidRPr="00A576DD" w:rsidTr="006D26E9">
        <w:tc>
          <w:tcPr>
            <w:tcW w:w="4926" w:type="dxa"/>
          </w:tcPr>
          <w:p w:rsidR="00A40BF1" w:rsidRPr="00A576DD" w:rsidRDefault="00A40BF1" w:rsidP="006D26E9"/>
        </w:tc>
        <w:tc>
          <w:tcPr>
            <w:tcW w:w="4927" w:type="dxa"/>
          </w:tcPr>
          <w:p w:rsidR="00A40BF1" w:rsidRPr="00A576DD" w:rsidRDefault="00A40BF1" w:rsidP="00A40BF1">
            <w:r w:rsidRPr="00A576DD">
              <w:t xml:space="preserve">Приложение </w:t>
            </w:r>
            <w:r>
              <w:t xml:space="preserve">2 </w:t>
            </w:r>
            <w:r w:rsidRPr="00A576DD">
              <w:t xml:space="preserve">к решению </w:t>
            </w:r>
            <w:r w:rsidR="00372B41">
              <w:t>Терновского</w:t>
            </w:r>
            <w:r w:rsidRPr="00A576DD">
              <w:t xml:space="preserve"> сельского Совета № </w:t>
            </w:r>
            <w:r w:rsidR="00372B41">
              <w:t xml:space="preserve">10 </w:t>
            </w:r>
            <w:r w:rsidRPr="00A576DD">
              <w:t xml:space="preserve">от </w:t>
            </w:r>
            <w:r w:rsidR="00372B41">
              <w:t>05</w:t>
            </w:r>
            <w:r w:rsidRPr="00A576DD">
              <w:t>.</w:t>
            </w:r>
            <w:r w:rsidR="00372B41">
              <w:t>04</w:t>
            </w:r>
            <w:r w:rsidRPr="00A576DD">
              <w:t>.2022г</w:t>
            </w:r>
          </w:p>
        </w:tc>
      </w:tr>
    </w:tbl>
    <w:p w:rsidR="008D4055" w:rsidRDefault="008D4055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BF1" w:rsidRDefault="00A40BF1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BF1" w:rsidRPr="00723BB6" w:rsidRDefault="00A40BF1" w:rsidP="008D40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055" w:rsidRPr="00723BB6" w:rsidRDefault="008D4055" w:rsidP="008D4055">
      <w:pPr>
        <w:autoSpaceDE w:val="0"/>
        <w:autoSpaceDN w:val="0"/>
        <w:adjustRightInd w:val="0"/>
        <w:contextualSpacing/>
        <w:jc w:val="center"/>
      </w:pPr>
      <w:r>
        <w:t>Методика</w:t>
      </w:r>
    </w:p>
    <w:p w:rsidR="008D4055" w:rsidRDefault="008D4055" w:rsidP="008D4055">
      <w:pPr>
        <w:autoSpaceDE w:val="0"/>
        <w:autoSpaceDN w:val="0"/>
        <w:adjustRightInd w:val="0"/>
        <w:contextualSpacing/>
        <w:jc w:val="center"/>
      </w:pPr>
      <w:proofErr w:type="gramStart"/>
      <w:r>
        <w:t>расчета иных межбюджетных трансфертов, передаваемых и</w:t>
      </w:r>
      <w:r w:rsidRPr="00723BB6">
        <w:t xml:space="preserve">з бюджета </w:t>
      </w:r>
      <w:r w:rsidR="00372B41">
        <w:t>Терновского</w:t>
      </w:r>
      <w:r w:rsidR="00A40BF1" w:rsidRPr="002028D8">
        <w:t xml:space="preserve"> сельского</w:t>
      </w:r>
      <w:r w:rsidR="00A40BF1">
        <w:t xml:space="preserve"> </w:t>
      </w:r>
      <w:r w:rsidRPr="00723BB6">
        <w:t xml:space="preserve">поселения </w:t>
      </w:r>
      <w:r>
        <w:t xml:space="preserve">в бюджет Камышинского муниципального района по решению вопросов местного значения, предусмотренных подпунктом 5 пункта 1 статьи 14 </w:t>
      </w:r>
      <w:r w:rsidRPr="00723BB6">
        <w:t xml:space="preserve">Федерального </w:t>
      </w:r>
      <w:hyperlink r:id="rId14" w:history="1">
        <w:r w:rsidRPr="00723BB6">
          <w:t>закона</w:t>
        </w:r>
      </w:hyperlink>
      <w:r w:rsidRPr="00723BB6"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bCs/>
        </w:rPr>
        <w:t xml:space="preserve"> </w:t>
      </w:r>
      <w:r w:rsidRPr="001C7B3B">
        <w:t>в части  организации мероприятий,</w:t>
      </w:r>
      <w:r w:rsidRPr="00723BB6">
        <w:rPr>
          <w:color w:val="C00000"/>
        </w:rPr>
        <w:t xml:space="preserve"> </w:t>
      </w:r>
      <w:r w:rsidRPr="00723BB6">
        <w:t>связанных с освещением  улично-дорожной сети населенных пунктов</w:t>
      </w:r>
      <w:proofErr w:type="gramEnd"/>
    </w:p>
    <w:p w:rsidR="008D4055" w:rsidRPr="00723BB6" w:rsidRDefault="008D4055" w:rsidP="008D4055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8D4055" w:rsidRPr="00723BB6" w:rsidRDefault="008D4055" w:rsidP="008D4055">
      <w:pPr>
        <w:autoSpaceDE w:val="0"/>
        <w:autoSpaceDN w:val="0"/>
        <w:adjustRightInd w:val="0"/>
        <w:ind w:firstLine="540"/>
        <w:contextualSpacing/>
        <w:jc w:val="both"/>
      </w:pPr>
      <w:r w:rsidRPr="00723BB6">
        <w:t xml:space="preserve">1. </w:t>
      </w:r>
      <w:proofErr w:type="gramStart"/>
      <w:r w:rsidRPr="00723BB6">
        <w:t xml:space="preserve">Настоящая Методика разработана на основании </w:t>
      </w:r>
      <w:hyperlink r:id="rId15" w:history="1">
        <w:r w:rsidRPr="00723BB6">
          <w:t>статьи 142.</w:t>
        </w:r>
      </w:hyperlink>
      <w:r w:rsidRPr="00723BB6">
        <w:t xml:space="preserve">5 Бюджетного кодекса Российской Федерации, </w:t>
      </w:r>
      <w:hyperlink r:id="rId16" w:history="1">
        <w:r w:rsidRPr="00723BB6">
          <w:t>части 4 статьи 15</w:t>
        </w:r>
      </w:hyperlink>
      <w:r w:rsidRPr="00723BB6">
        <w:t xml:space="preserve"> Федерального закона от 06.10.2003 г. № 131-ФЗ «Об общих принципах организации местного самоуправления в Российской Федерации», Устав</w:t>
      </w:r>
      <w:r w:rsidR="00A40BF1">
        <w:t>ом</w:t>
      </w:r>
      <w:r w:rsidRPr="00723BB6">
        <w:t xml:space="preserve"> </w:t>
      </w:r>
      <w:r w:rsidR="00372B41">
        <w:t>Терновского</w:t>
      </w:r>
      <w:r w:rsidR="00A40BF1" w:rsidRPr="002028D8">
        <w:t xml:space="preserve"> сельского</w:t>
      </w:r>
      <w:r w:rsidR="00A40BF1" w:rsidRPr="00723BB6">
        <w:t xml:space="preserve"> </w:t>
      </w:r>
      <w:r w:rsidRPr="00723BB6">
        <w:t>поселения и устанавливает механизм определения объемов межбюджетных трансфертов, предоставляемых из бюджета</w:t>
      </w:r>
      <w:r w:rsidR="00A40BF1" w:rsidRPr="00A40BF1">
        <w:t xml:space="preserve"> </w:t>
      </w:r>
      <w:r w:rsidR="00372B41">
        <w:t>Терновского</w:t>
      </w:r>
      <w:r w:rsidR="00A40BF1" w:rsidRPr="002028D8">
        <w:t xml:space="preserve"> сельского</w:t>
      </w:r>
      <w:r w:rsidR="00A40BF1" w:rsidRPr="00723BB6">
        <w:t xml:space="preserve"> </w:t>
      </w:r>
      <w:r w:rsidRPr="00723BB6">
        <w:t>поселения бюджету Камышинского муниципального района на осуществление части полномочий по решению вопросов местного</w:t>
      </w:r>
      <w:proofErr w:type="gramEnd"/>
      <w:r w:rsidRPr="00723BB6">
        <w:t xml:space="preserve"> значения</w:t>
      </w:r>
      <w:r>
        <w:t>,</w:t>
      </w:r>
      <w:r w:rsidRPr="00723BB6">
        <w:t xml:space="preserve"> </w:t>
      </w:r>
      <w:r>
        <w:t xml:space="preserve">предусмотренных подпунктом 5 пункта 1 статьи 14 </w:t>
      </w:r>
      <w:r w:rsidRPr="00723BB6">
        <w:t xml:space="preserve">Федерального </w:t>
      </w:r>
      <w:hyperlink r:id="rId17" w:history="1">
        <w:r w:rsidRPr="00723BB6">
          <w:t>закона</w:t>
        </w:r>
      </w:hyperlink>
      <w:r w:rsidRPr="00723BB6"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bCs/>
        </w:rPr>
        <w:t xml:space="preserve"> </w:t>
      </w:r>
      <w:r w:rsidRPr="001C7B3B">
        <w:t>в части  организации мероприятий,</w:t>
      </w:r>
      <w:r w:rsidRPr="00723BB6">
        <w:rPr>
          <w:color w:val="C00000"/>
        </w:rPr>
        <w:t xml:space="preserve"> </w:t>
      </w:r>
      <w:r w:rsidRPr="00723BB6">
        <w:t>связанных с освещением  улично-дорожной сети населенных пунктов.</w:t>
      </w:r>
    </w:p>
    <w:p w:rsidR="008D4055" w:rsidRPr="00723BB6" w:rsidRDefault="008D4055" w:rsidP="008D4055">
      <w:pPr>
        <w:autoSpaceDE w:val="0"/>
        <w:autoSpaceDN w:val="0"/>
        <w:adjustRightInd w:val="0"/>
        <w:ind w:firstLine="540"/>
        <w:contextualSpacing/>
        <w:jc w:val="both"/>
      </w:pPr>
      <w:r w:rsidRPr="00723BB6">
        <w:t>Общий объем иных межбюджетных трансфертов определяется по следующей формуле:</w:t>
      </w:r>
    </w:p>
    <w:p w:rsidR="008D4055" w:rsidRPr="00723BB6" w:rsidRDefault="008D4055" w:rsidP="008D4055">
      <w:pPr>
        <w:autoSpaceDE w:val="0"/>
        <w:autoSpaceDN w:val="0"/>
        <w:adjustRightInd w:val="0"/>
        <w:ind w:firstLine="540"/>
        <w:contextualSpacing/>
        <w:jc w:val="both"/>
      </w:pPr>
    </w:p>
    <w:p w:rsidR="008D4055" w:rsidRDefault="008D4055" w:rsidP="008D4055">
      <w:pPr>
        <w:autoSpaceDE w:val="0"/>
        <w:autoSpaceDN w:val="0"/>
        <w:adjustRightInd w:val="0"/>
        <w:ind w:firstLine="540"/>
        <w:contextualSpacing/>
        <w:jc w:val="both"/>
      </w:pPr>
      <w:r w:rsidRPr="00723BB6">
        <w:t xml:space="preserve">СМБТ= </w:t>
      </w:r>
      <w:bookmarkStart w:id="3" w:name="_Hlk85789558"/>
      <w:r w:rsidRPr="00723BB6">
        <w:rPr>
          <w:lang w:val="en-US"/>
        </w:rPr>
        <w:t>V</w:t>
      </w:r>
      <w:bookmarkEnd w:id="3"/>
      <w:r w:rsidRPr="00723BB6">
        <w:t>*0,01, где</w:t>
      </w:r>
    </w:p>
    <w:p w:rsidR="008D4055" w:rsidRPr="00723BB6" w:rsidRDefault="008D4055" w:rsidP="008D4055">
      <w:pPr>
        <w:autoSpaceDE w:val="0"/>
        <w:autoSpaceDN w:val="0"/>
        <w:adjustRightInd w:val="0"/>
        <w:ind w:firstLine="540"/>
        <w:contextualSpacing/>
        <w:jc w:val="both"/>
      </w:pPr>
    </w:p>
    <w:p w:rsidR="008D4055" w:rsidRDefault="008D4055" w:rsidP="008D4055">
      <w:pPr>
        <w:autoSpaceDE w:val="0"/>
        <w:autoSpaceDN w:val="0"/>
        <w:adjustRightInd w:val="0"/>
        <w:ind w:firstLine="540"/>
        <w:contextualSpacing/>
        <w:jc w:val="both"/>
      </w:pPr>
      <w:r w:rsidRPr="00723BB6">
        <w:t>СМБТ – сумма иных межбюджетных трансфертов;</w:t>
      </w:r>
    </w:p>
    <w:p w:rsidR="008D4055" w:rsidRPr="00723BB6" w:rsidRDefault="008D4055" w:rsidP="008D4055">
      <w:pPr>
        <w:autoSpaceDE w:val="0"/>
        <w:autoSpaceDN w:val="0"/>
        <w:adjustRightInd w:val="0"/>
        <w:ind w:firstLine="540"/>
        <w:contextualSpacing/>
        <w:jc w:val="both"/>
      </w:pPr>
    </w:p>
    <w:p w:rsidR="008D4055" w:rsidRDefault="008D4055" w:rsidP="008D4055">
      <w:pPr>
        <w:autoSpaceDE w:val="0"/>
        <w:autoSpaceDN w:val="0"/>
        <w:adjustRightInd w:val="0"/>
        <w:ind w:firstLine="540"/>
        <w:contextualSpacing/>
        <w:jc w:val="both"/>
      </w:pPr>
      <w:r w:rsidRPr="00723BB6">
        <w:rPr>
          <w:lang w:val="en-US"/>
        </w:rPr>
        <w:t>V</w:t>
      </w:r>
      <w:r w:rsidRPr="00723BB6">
        <w:t xml:space="preserve">- </w:t>
      </w:r>
      <w:proofErr w:type="gramStart"/>
      <w:r w:rsidRPr="00723BB6">
        <w:t>объем</w:t>
      </w:r>
      <w:proofErr w:type="gramEnd"/>
      <w:r w:rsidRPr="00723BB6">
        <w:t xml:space="preserve"> средств, необходимых для проведения работ </w:t>
      </w:r>
      <w:r w:rsidRPr="001C7B3B">
        <w:t>в части  организации мероприятий,</w:t>
      </w:r>
      <w:r w:rsidRPr="00723BB6">
        <w:rPr>
          <w:color w:val="C00000"/>
        </w:rPr>
        <w:t xml:space="preserve"> </w:t>
      </w:r>
      <w:r w:rsidRPr="00723BB6">
        <w:t>связанных с освещением  улично-дорожной сети населенных пунктов;</w:t>
      </w:r>
    </w:p>
    <w:p w:rsidR="008D4055" w:rsidRPr="00723BB6" w:rsidRDefault="008D4055" w:rsidP="008D4055">
      <w:pPr>
        <w:autoSpaceDE w:val="0"/>
        <w:autoSpaceDN w:val="0"/>
        <w:adjustRightInd w:val="0"/>
        <w:ind w:firstLine="540"/>
        <w:contextualSpacing/>
        <w:jc w:val="both"/>
      </w:pPr>
    </w:p>
    <w:p w:rsidR="008D4055" w:rsidRPr="00723BB6" w:rsidRDefault="008D4055" w:rsidP="008D40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B6">
        <w:rPr>
          <w:rFonts w:ascii="Times New Roman" w:hAnsi="Times New Roman" w:cs="Times New Roman"/>
          <w:sz w:val="24"/>
          <w:szCs w:val="24"/>
        </w:rPr>
        <w:t xml:space="preserve">0,01- коэффициент, характеризующий зависимость суммы, необходимой на исполнение передаваемых полномочий от объема средств, направленных из бюджета </w:t>
      </w:r>
      <w:r w:rsidR="00372B41">
        <w:rPr>
          <w:rFonts w:ascii="Times New Roman" w:hAnsi="Times New Roman" w:cs="Times New Roman"/>
          <w:sz w:val="24"/>
          <w:szCs w:val="24"/>
        </w:rPr>
        <w:t>Терновского</w:t>
      </w:r>
      <w:r w:rsidR="00A40BF1" w:rsidRPr="002028D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40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23BB6">
        <w:rPr>
          <w:rFonts w:ascii="Times New Roman" w:hAnsi="Times New Roman" w:cs="Times New Roman"/>
          <w:sz w:val="24"/>
          <w:szCs w:val="24"/>
        </w:rPr>
        <w:t xml:space="preserve"> на проведение работ </w:t>
      </w:r>
      <w:r w:rsidRPr="001C7B3B">
        <w:rPr>
          <w:rFonts w:ascii="Times New Roman" w:hAnsi="Times New Roman" w:cs="Times New Roman"/>
          <w:sz w:val="24"/>
          <w:szCs w:val="24"/>
        </w:rPr>
        <w:t>в части  организации мероприятий,</w:t>
      </w:r>
      <w:r w:rsidRPr="00723BB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23BB6">
        <w:rPr>
          <w:rFonts w:ascii="Times New Roman" w:hAnsi="Times New Roman" w:cs="Times New Roman"/>
          <w:sz w:val="24"/>
          <w:szCs w:val="24"/>
        </w:rPr>
        <w:t>связанных с освещением  улично-дорожной сети населенных пунктов.</w:t>
      </w:r>
      <w:r w:rsidR="00A40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55" w:rsidRPr="00723BB6" w:rsidRDefault="008D4055" w:rsidP="008D4055">
      <w:pPr>
        <w:ind w:firstLine="540"/>
        <w:contextualSpacing/>
        <w:jc w:val="both"/>
      </w:pPr>
    </w:p>
    <w:p w:rsidR="008D4055" w:rsidRPr="00723BB6" w:rsidRDefault="008D4055" w:rsidP="008D4055">
      <w:pPr>
        <w:autoSpaceDE w:val="0"/>
        <w:autoSpaceDN w:val="0"/>
        <w:adjustRightInd w:val="0"/>
        <w:contextualSpacing/>
        <w:jc w:val="both"/>
      </w:pPr>
    </w:p>
    <w:p w:rsidR="008D4055" w:rsidRPr="00723BB6" w:rsidRDefault="008D4055" w:rsidP="008D4055">
      <w:pPr>
        <w:autoSpaceDE w:val="0"/>
        <w:autoSpaceDN w:val="0"/>
        <w:adjustRightInd w:val="0"/>
        <w:contextualSpacing/>
        <w:jc w:val="both"/>
      </w:pPr>
    </w:p>
    <w:p w:rsidR="008D4055" w:rsidRPr="00723BB6" w:rsidRDefault="008D4055" w:rsidP="008D4055">
      <w:pPr>
        <w:contextualSpacing/>
      </w:pPr>
    </w:p>
    <w:p w:rsidR="00A576DD" w:rsidRPr="00A576DD" w:rsidRDefault="00A576DD" w:rsidP="008D4055">
      <w:pPr>
        <w:pStyle w:val="ConsPlusNormal"/>
        <w:ind w:firstLine="540"/>
        <w:jc w:val="center"/>
      </w:pPr>
    </w:p>
    <w:sectPr w:rsidR="00A576DD" w:rsidRPr="00A576DD" w:rsidSect="00C60AAB">
      <w:headerReference w:type="even" r:id="rId18"/>
      <w:pgSz w:w="11906" w:h="16838"/>
      <w:pgMar w:top="426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F0" w:rsidRDefault="000568F0">
      <w:r>
        <w:separator/>
      </w:r>
    </w:p>
  </w:endnote>
  <w:endnote w:type="continuationSeparator" w:id="0">
    <w:p w:rsidR="000568F0" w:rsidRDefault="00056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F0" w:rsidRDefault="000568F0">
      <w:r>
        <w:separator/>
      </w:r>
    </w:p>
  </w:footnote>
  <w:footnote w:type="continuationSeparator" w:id="0">
    <w:p w:rsidR="000568F0" w:rsidRDefault="00056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C1" w:rsidRDefault="00EE2D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14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14C1" w:rsidRDefault="00D214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7D0F"/>
    <w:multiLevelType w:val="multilevel"/>
    <w:tmpl w:val="F03E26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5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>
    <w:nsid w:val="3735384E"/>
    <w:multiLevelType w:val="multilevel"/>
    <w:tmpl w:val="8B2A6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7CEB24EF"/>
    <w:multiLevelType w:val="hybridMultilevel"/>
    <w:tmpl w:val="FB86E290"/>
    <w:lvl w:ilvl="0" w:tplc="5016EAF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791"/>
    <w:rsid w:val="0001047C"/>
    <w:rsid w:val="00021746"/>
    <w:rsid w:val="00042F09"/>
    <w:rsid w:val="000568F0"/>
    <w:rsid w:val="00085C8E"/>
    <w:rsid w:val="000921B1"/>
    <w:rsid w:val="000A0040"/>
    <w:rsid w:val="000A4905"/>
    <w:rsid w:val="001047B0"/>
    <w:rsid w:val="00112885"/>
    <w:rsid w:val="00143E5B"/>
    <w:rsid w:val="00152EB3"/>
    <w:rsid w:val="001741D4"/>
    <w:rsid w:val="001D079A"/>
    <w:rsid w:val="002028D8"/>
    <w:rsid w:val="002066AC"/>
    <w:rsid w:val="002160FC"/>
    <w:rsid w:val="0022704C"/>
    <w:rsid w:val="002438EB"/>
    <w:rsid w:val="00257975"/>
    <w:rsid w:val="00285AC9"/>
    <w:rsid w:val="002E6019"/>
    <w:rsid w:val="003039BD"/>
    <w:rsid w:val="00361B16"/>
    <w:rsid w:val="00372B41"/>
    <w:rsid w:val="00386A9A"/>
    <w:rsid w:val="003B62B4"/>
    <w:rsid w:val="003B6E34"/>
    <w:rsid w:val="003D7762"/>
    <w:rsid w:val="003E744F"/>
    <w:rsid w:val="00402CFD"/>
    <w:rsid w:val="00460F11"/>
    <w:rsid w:val="004C6842"/>
    <w:rsid w:val="004E29CD"/>
    <w:rsid w:val="00507532"/>
    <w:rsid w:val="005107E9"/>
    <w:rsid w:val="0051243E"/>
    <w:rsid w:val="0053636E"/>
    <w:rsid w:val="005373EB"/>
    <w:rsid w:val="00544D3C"/>
    <w:rsid w:val="005534E9"/>
    <w:rsid w:val="0058535D"/>
    <w:rsid w:val="005A62BD"/>
    <w:rsid w:val="005A7E35"/>
    <w:rsid w:val="005B7AA8"/>
    <w:rsid w:val="005D0B2D"/>
    <w:rsid w:val="005D1287"/>
    <w:rsid w:val="006270EB"/>
    <w:rsid w:val="0063547B"/>
    <w:rsid w:val="00652527"/>
    <w:rsid w:val="006660D1"/>
    <w:rsid w:val="00667A4A"/>
    <w:rsid w:val="00683E79"/>
    <w:rsid w:val="006C3477"/>
    <w:rsid w:val="006C3A63"/>
    <w:rsid w:val="006C642B"/>
    <w:rsid w:val="006D26E9"/>
    <w:rsid w:val="006E64C4"/>
    <w:rsid w:val="00732978"/>
    <w:rsid w:val="00732B5B"/>
    <w:rsid w:val="007335E7"/>
    <w:rsid w:val="007416A4"/>
    <w:rsid w:val="007466AA"/>
    <w:rsid w:val="00782918"/>
    <w:rsid w:val="007A448B"/>
    <w:rsid w:val="007D5CF1"/>
    <w:rsid w:val="007E249C"/>
    <w:rsid w:val="007F270E"/>
    <w:rsid w:val="00816331"/>
    <w:rsid w:val="00820BA9"/>
    <w:rsid w:val="00830D6A"/>
    <w:rsid w:val="00832971"/>
    <w:rsid w:val="00844FDB"/>
    <w:rsid w:val="00865B77"/>
    <w:rsid w:val="0088642C"/>
    <w:rsid w:val="008A40CC"/>
    <w:rsid w:val="008B31D3"/>
    <w:rsid w:val="008D4055"/>
    <w:rsid w:val="008F04CD"/>
    <w:rsid w:val="008F0D54"/>
    <w:rsid w:val="00936106"/>
    <w:rsid w:val="00941206"/>
    <w:rsid w:val="009C7B07"/>
    <w:rsid w:val="009F5F3D"/>
    <w:rsid w:val="00A40BF1"/>
    <w:rsid w:val="00A45AE3"/>
    <w:rsid w:val="00A53AC1"/>
    <w:rsid w:val="00A576DD"/>
    <w:rsid w:val="00A57EC3"/>
    <w:rsid w:val="00A7468D"/>
    <w:rsid w:val="00A753A0"/>
    <w:rsid w:val="00A76011"/>
    <w:rsid w:val="00AA2EB0"/>
    <w:rsid w:val="00AA5AD9"/>
    <w:rsid w:val="00AC6749"/>
    <w:rsid w:val="00AD60E4"/>
    <w:rsid w:val="00AD6C9A"/>
    <w:rsid w:val="00B30204"/>
    <w:rsid w:val="00B42D88"/>
    <w:rsid w:val="00B47718"/>
    <w:rsid w:val="00B656BF"/>
    <w:rsid w:val="00BB319D"/>
    <w:rsid w:val="00C038BE"/>
    <w:rsid w:val="00C13A8B"/>
    <w:rsid w:val="00C26229"/>
    <w:rsid w:val="00C31E6F"/>
    <w:rsid w:val="00C4156B"/>
    <w:rsid w:val="00C41634"/>
    <w:rsid w:val="00C514DB"/>
    <w:rsid w:val="00C56E53"/>
    <w:rsid w:val="00C60AAB"/>
    <w:rsid w:val="00C63408"/>
    <w:rsid w:val="00C66859"/>
    <w:rsid w:val="00CB0E89"/>
    <w:rsid w:val="00CE5AB9"/>
    <w:rsid w:val="00D129AD"/>
    <w:rsid w:val="00D214C1"/>
    <w:rsid w:val="00D31A1C"/>
    <w:rsid w:val="00D42758"/>
    <w:rsid w:val="00DA3E4F"/>
    <w:rsid w:val="00DC0808"/>
    <w:rsid w:val="00E0547B"/>
    <w:rsid w:val="00E0578A"/>
    <w:rsid w:val="00E2440D"/>
    <w:rsid w:val="00E36742"/>
    <w:rsid w:val="00E50435"/>
    <w:rsid w:val="00EC074D"/>
    <w:rsid w:val="00ED745A"/>
    <w:rsid w:val="00EE2D1E"/>
    <w:rsid w:val="00EF4230"/>
    <w:rsid w:val="00F00E14"/>
    <w:rsid w:val="00F345B3"/>
    <w:rsid w:val="00F426C2"/>
    <w:rsid w:val="00F556EC"/>
    <w:rsid w:val="00F6327A"/>
    <w:rsid w:val="00FA6059"/>
    <w:rsid w:val="00FA6EBA"/>
    <w:rsid w:val="00FC4791"/>
    <w:rsid w:val="00FE21FD"/>
    <w:rsid w:val="00FE3E04"/>
    <w:rsid w:val="00FE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D1E"/>
    <w:rPr>
      <w:sz w:val="24"/>
      <w:szCs w:val="24"/>
    </w:rPr>
  </w:style>
  <w:style w:type="paragraph" w:styleId="1">
    <w:name w:val="heading 1"/>
    <w:basedOn w:val="a"/>
    <w:next w:val="a"/>
    <w:qFormat/>
    <w:rsid w:val="00EE2D1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2D1E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qFormat/>
    <w:rsid w:val="007A448B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7329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2D1E"/>
    <w:pPr>
      <w:ind w:right="5755"/>
      <w:jc w:val="both"/>
    </w:pPr>
    <w:rPr>
      <w:sz w:val="28"/>
    </w:rPr>
  </w:style>
  <w:style w:type="paragraph" w:styleId="a4">
    <w:name w:val="Body Text Indent"/>
    <w:basedOn w:val="a"/>
    <w:rsid w:val="00EE2D1E"/>
    <w:pPr>
      <w:ind w:firstLine="708"/>
      <w:jc w:val="both"/>
    </w:pPr>
    <w:rPr>
      <w:sz w:val="28"/>
    </w:rPr>
  </w:style>
  <w:style w:type="paragraph" w:styleId="a5">
    <w:name w:val="header"/>
    <w:basedOn w:val="a"/>
    <w:rsid w:val="00EE2D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2D1E"/>
  </w:style>
  <w:style w:type="paragraph" w:customStyle="1" w:styleId="normal32">
    <w:name w:val="normal32"/>
    <w:basedOn w:val="a"/>
    <w:rsid w:val="00EE2D1E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EE2D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EE2D1E"/>
    <w:pPr>
      <w:tabs>
        <w:tab w:val="left" w:pos="360"/>
      </w:tabs>
      <w:jc w:val="both"/>
    </w:pPr>
  </w:style>
  <w:style w:type="paragraph" w:styleId="30">
    <w:name w:val="Body Text Indent 3"/>
    <w:basedOn w:val="a"/>
    <w:rsid w:val="00EE2D1E"/>
    <w:pPr>
      <w:ind w:firstLine="720"/>
      <w:jc w:val="both"/>
    </w:pPr>
  </w:style>
  <w:style w:type="paragraph" w:styleId="20">
    <w:name w:val="Body Text Indent 2"/>
    <w:basedOn w:val="a"/>
    <w:rsid w:val="00EE2D1E"/>
    <w:pPr>
      <w:ind w:firstLine="900"/>
      <w:jc w:val="both"/>
    </w:pPr>
    <w:rPr>
      <w:szCs w:val="28"/>
    </w:rPr>
  </w:style>
  <w:style w:type="paragraph" w:customStyle="1" w:styleId="aaanao">
    <w:name w:val="aa?anao"/>
    <w:basedOn w:val="a"/>
    <w:next w:val="a"/>
    <w:rsid w:val="003039BD"/>
    <w:pPr>
      <w:suppressAutoHyphens/>
      <w:overflowPunct w:val="0"/>
      <w:autoSpaceDE w:val="0"/>
      <w:jc w:val="center"/>
    </w:pPr>
    <w:rPr>
      <w:sz w:val="30"/>
      <w:szCs w:val="30"/>
      <w:lang w:eastAsia="ar-SA"/>
    </w:rPr>
  </w:style>
  <w:style w:type="paragraph" w:customStyle="1" w:styleId="21">
    <w:name w:val="Основной текст с отступом 21"/>
    <w:basedOn w:val="a"/>
    <w:rsid w:val="003039BD"/>
    <w:pPr>
      <w:suppressAutoHyphens/>
      <w:overflowPunct w:val="0"/>
      <w:autoSpaceDE w:val="0"/>
      <w:spacing w:before="20" w:after="20"/>
      <w:ind w:firstLine="708"/>
      <w:jc w:val="both"/>
    </w:pPr>
    <w:rPr>
      <w:sz w:val="28"/>
      <w:szCs w:val="28"/>
      <w:lang w:eastAsia="ar-SA"/>
    </w:rPr>
  </w:style>
  <w:style w:type="paragraph" w:customStyle="1" w:styleId="a7">
    <w:name w:val="адресат"/>
    <w:basedOn w:val="a"/>
    <w:next w:val="a"/>
    <w:rsid w:val="007A448B"/>
    <w:pPr>
      <w:suppressAutoHyphens/>
      <w:autoSpaceDE w:val="0"/>
      <w:jc w:val="center"/>
    </w:pPr>
    <w:rPr>
      <w:sz w:val="30"/>
      <w:szCs w:val="30"/>
      <w:lang w:eastAsia="ar-SA"/>
    </w:rPr>
  </w:style>
  <w:style w:type="paragraph" w:customStyle="1" w:styleId="31">
    <w:name w:val="Основной текст с отступом 31"/>
    <w:basedOn w:val="a"/>
    <w:rsid w:val="00EC074D"/>
    <w:pPr>
      <w:suppressAutoHyphens/>
      <w:autoSpaceDE w:val="0"/>
      <w:ind w:firstLine="540"/>
    </w:pPr>
    <w:rPr>
      <w:lang w:eastAsia="ar-SA"/>
    </w:rPr>
  </w:style>
  <w:style w:type="paragraph" w:customStyle="1" w:styleId="ConsNonformat">
    <w:name w:val="ConsNonformat"/>
    <w:rsid w:val="00C6685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WW8Num7z1">
    <w:name w:val="WW8Num7z1"/>
    <w:rsid w:val="00C66859"/>
    <w:rPr>
      <w:rFonts w:ascii="Symbol" w:hAnsi="Symbol"/>
    </w:rPr>
  </w:style>
  <w:style w:type="paragraph" w:customStyle="1" w:styleId="ConsPlusNormal">
    <w:name w:val="ConsPlusNormal"/>
    <w:link w:val="ConsPlusNormal0"/>
    <w:rsid w:val="00085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085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8163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6331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F4230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A576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576D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B75FFFC1DC6FE5B19CC58C7D10D8F17F006D891AEDD957292126A1803DEFE870D257D8D5F198C21599F70E4e6O5G" TargetMode="External"/><Relationship Id="rId13" Type="http://schemas.openxmlformats.org/officeDocument/2006/relationships/hyperlink" Target="consultantplus://offline/ref=72CB75FFFC1DC6FE5B19CC58C7D10D8F17F006D891AEDD957292126A1803DEFE870D257D8D5F198C21599F70E4e6O5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CB75FFFC1DC6FE5B19CC58C7D10D8F17F006D891AEDD957292126A1803DEFE870D257D8D5F198C21599F70E4e6O5G" TargetMode="External"/><Relationship Id="rId12" Type="http://schemas.openxmlformats.org/officeDocument/2006/relationships/hyperlink" Target="consultantplus://offline/ref=72CB75FFFC1DC6FE5B19CC58C7D10D8F17F006D891AEDD957292126A1803DEFE870D257D8D5F198C21599F70E4e6O5G" TargetMode="External"/><Relationship Id="rId17" Type="http://schemas.openxmlformats.org/officeDocument/2006/relationships/hyperlink" Target="consultantplus://offline/ref=72CB75FFFC1DC6FE5B19CC58C7D10D8F17F006D891AEDD957292126A1803DEFE870D257D8D5F198C21599F70E4e6O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C5D09FD6C2FD57814C1C739B57ACAE997B203EB9B4EC59777F803C5F9D01EB813E0A7FCD594DE81C46B4FA2A2B6D417761DC0B6055z3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CB75FFFC1DC6FE5B19CC58C7D10D8F17F006D891AEDD957292126A1803DEFE870D257D8D5F198C21599F70E4e6O5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C5D09FD6C2FD57814C1C739B57ACAE997B2039B8BEEC59777F803C5F9D01EB813E0A78CF5B46B71953A5A2252B715E767FC009625057zAG" TargetMode="External"/><Relationship Id="rId10" Type="http://schemas.openxmlformats.org/officeDocument/2006/relationships/hyperlink" Target="consultantplus://offline/ref=72CB75FFFC1DC6FE5B19CC58C7D10D8F17F006D891AEDD957292126A1803DEFE870D257D8D5F198C21599F70E4e6O5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CB75FFFC1DC6FE5B19CC58C7D10D8F17F006D891AEDD957292126A1803DEFE870D257D8D5F198C21599F70E4e6O5G" TargetMode="External"/><Relationship Id="rId14" Type="http://schemas.openxmlformats.org/officeDocument/2006/relationships/hyperlink" Target="consultantplus://offline/ref=72CB75FFFC1DC6FE5B19CC58C7D10D8F17F006D891AEDD957292126A1803DEFE870D257D8D5F198C21599F70E4e6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Your Company Name</Company>
  <LinksUpToDate>false</LinksUpToDate>
  <CharactersWithSpaces>12541</CharactersWithSpaces>
  <SharedDoc>false</SharedDoc>
  <HLinks>
    <vt:vector size="102" baseType="variant">
      <vt:variant>
        <vt:i4>4849749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consultantplus://offline/ref=72CB75FFFC1DC6FE5B19CC58C7D10D8F17F006D891AEDD957292126A1803DEFE870D257D8D5F198C21599F70E4e6O5G</vt:lpwstr>
      </vt:variant>
      <vt:variant>
        <vt:lpwstr/>
      </vt:variant>
      <vt:variant>
        <vt:i4>458840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consultantplus://offline/ref=ACC5D09FD6C2FD57814C1C739B57ACAE997B203EB9B4EC59777F803C5F9D01EB813E0A7FCD594DE81C46B4FA2A2B6D417761DC0B6055z3G</vt:lpwstr>
      </vt:variant>
      <vt:variant>
        <vt:lpwstr/>
      </vt:variant>
      <vt:variant>
        <vt:i4>3539050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consultantplus://offline/ref=ACC5D09FD6C2FD57814C1C739B57ACAE997B2039B8BEEC59777F803C5F9D01EB813E0A78CF5B46B71953A5A2252B715E767FC009625057zAG</vt:lpwstr>
      </vt:variant>
      <vt:variant>
        <vt:lpwstr/>
      </vt:variant>
      <vt:variant>
        <vt:i4>4849749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consultantplus://offline/ref=72CB75FFFC1DC6FE5B19CC58C7D10D8F17F006D891AEDD957292126A1803DEFE870D257D8D5F198C21599F70E4e6O5G</vt:lpwstr>
      </vt:variant>
      <vt:variant>
        <vt:lpwstr/>
      </vt:variant>
      <vt:variant>
        <vt:i4>4849749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consultantplus://offline/ref=72CB75FFFC1DC6FE5B19CC58C7D10D8F17F006D891AEDD957292126A1803DEFE870D257D8D5F198C21599F70E4e6O5G</vt:lpwstr>
      </vt:variant>
      <vt:variant>
        <vt:lpwstr/>
      </vt:variant>
      <vt:variant>
        <vt:i4>4849749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consultantplus://offline/ref=72CB75FFFC1DC6FE5B19CC58C7D10D8F17F006D891AEDD957292126A1803DEFE870D257D8D5F198C21599F70E4e6O5G</vt:lpwstr>
      </vt:variant>
      <vt:variant>
        <vt:lpwstr/>
      </vt:variant>
      <vt:variant>
        <vt:i4>393285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196674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458816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4849749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consultantplus://offline/ref=72CB75FFFC1DC6FE5B19CC58C7D10D8F17F006D891AEDD957292126A1803DEFE870D257D8D5F198C21599F70E4e6O5G</vt:lpwstr>
      </vt:variant>
      <vt:variant>
        <vt:lpwstr/>
      </vt:variant>
      <vt:variant>
        <vt:i4>4849749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consultantplus://offline/ref=72CB75FFFC1DC6FE5B19CC58C7D10D8F17F006D891AEDD957292126A1803DEFE870D257D8D5F198C21599F70E4e6O5G</vt:lpwstr>
      </vt:variant>
      <vt:variant>
        <vt:lpwstr/>
      </vt:variant>
      <vt:variant>
        <vt:i4>393285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4849749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consultantplus://offline/ref=72CB75FFFC1DC6FE5B19CC58C7D10D8F17F006D891AEDD957292126A1803DEFE870D257D8D5F198C21599F70E4e6O5G</vt:lpwstr>
      </vt:variant>
      <vt:variant>
        <vt:lpwstr/>
      </vt:variant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4849749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consultantplus://offline/ref=72CB75FFFC1DC6FE5B19CC58C7D10D8F17F006D891AEDD957292126A1803DEFE870D257D8D5F198C21599F70E4e6O5G</vt:lpwstr>
      </vt:variant>
      <vt:variant>
        <vt:lpwstr/>
      </vt:variant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4849749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consultantplus://offline/ref=72CB75FFFC1DC6FE5B19CC58C7D10D8F17F006D891AEDD957292126A1803DEFE870D257D8D5F198C21599F70E4e6O5G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</dc:creator>
  <cp:keywords/>
  <dc:description/>
  <cp:lastModifiedBy>user</cp:lastModifiedBy>
  <cp:revision>3</cp:revision>
  <cp:lastPrinted>2009-11-09T15:07:00Z</cp:lastPrinted>
  <dcterms:created xsi:type="dcterms:W3CDTF">2022-04-05T06:09:00Z</dcterms:created>
  <dcterms:modified xsi:type="dcterms:W3CDTF">2022-04-05T06:37:00Z</dcterms:modified>
</cp:coreProperties>
</file>