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DB3" w:rsidRDefault="00C30DB3"/>
    <w:p w:rsidR="002B233A" w:rsidRDefault="002B233A"/>
    <w:p w:rsidR="002B233A" w:rsidRDefault="002B233A"/>
    <w:p w:rsidR="002B233A" w:rsidRPr="002B233A" w:rsidRDefault="002B233A" w:rsidP="002B233A">
      <w:pPr>
        <w:jc w:val="center"/>
        <w:rPr>
          <w:b/>
          <w:sz w:val="52"/>
          <w:szCs w:val="52"/>
        </w:rPr>
      </w:pPr>
    </w:p>
    <w:p w:rsidR="002B233A" w:rsidRDefault="002B233A" w:rsidP="002B233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52"/>
          <w:szCs w:val="52"/>
        </w:rPr>
      </w:pPr>
      <w:r w:rsidRPr="002B233A">
        <w:rPr>
          <w:rFonts w:ascii="Arial" w:eastAsia="Times New Roman" w:hAnsi="Arial" w:cs="Arial"/>
          <w:b/>
          <w:color w:val="000000"/>
          <w:sz w:val="52"/>
          <w:szCs w:val="52"/>
        </w:rPr>
        <w:t>«Реализация федеральной программы «Формирование комфортной городской среды»</w:t>
      </w:r>
    </w:p>
    <w:p w:rsidR="002B233A" w:rsidRDefault="002B233A" w:rsidP="002B233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52"/>
          <w:szCs w:val="52"/>
        </w:rPr>
      </w:pPr>
    </w:p>
    <w:p w:rsidR="002B233A" w:rsidRPr="002B233A" w:rsidRDefault="002B233A" w:rsidP="002B233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52"/>
          <w:szCs w:val="52"/>
        </w:rPr>
      </w:pPr>
    </w:p>
    <w:p w:rsidR="002B233A" w:rsidRDefault="002B233A" w:rsidP="002B233A">
      <w:pPr>
        <w:shd w:val="clear" w:color="auto" w:fill="FFFFFF"/>
        <w:spacing w:before="240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2B233A">
        <w:rPr>
          <w:rFonts w:ascii="Arial" w:eastAsia="Times New Roman" w:hAnsi="Arial" w:cs="Arial"/>
          <w:b/>
          <w:color w:val="000000"/>
          <w:sz w:val="32"/>
          <w:szCs w:val="32"/>
        </w:rPr>
        <w:t>Благоустройство общественной территории в селе Терновка</w:t>
      </w:r>
    </w:p>
    <w:p w:rsidR="002B233A" w:rsidRPr="002B233A" w:rsidRDefault="002B233A" w:rsidP="002B233A">
      <w:pPr>
        <w:shd w:val="clear" w:color="auto" w:fill="FFFFFF"/>
        <w:spacing w:before="240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</w:rPr>
      </w:pPr>
      <w:proofErr w:type="spellStart"/>
      <w:r w:rsidRPr="002B233A">
        <w:rPr>
          <w:rFonts w:ascii="Arial" w:eastAsia="Times New Roman" w:hAnsi="Arial" w:cs="Arial"/>
          <w:b/>
          <w:color w:val="000000"/>
          <w:sz w:val="32"/>
          <w:szCs w:val="32"/>
        </w:rPr>
        <w:t>Камышинского</w:t>
      </w:r>
      <w:proofErr w:type="spellEnd"/>
      <w:r w:rsidRPr="002B233A">
        <w:rPr>
          <w:rFonts w:ascii="Arial" w:eastAsia="Times New Roman" w:hAnsi="Arial" w:cs="Arial"/>
          <w:b/>
          <w:color w:val="000000"/>
          <w:sz w:val="32"/>
          <w:szCs w:val="32"/>
        </w:rPr>
        <w:t xml:space="preserve"> района Волгоградской области, расположенной по адресу ул.</w:t>
      </w:r>
      <w:r w:rsidR="00821358">
        <w:rPr>
          <w:rFonts w:ascii="Arial" w:eastAsia="Times New Roman" w:hAnsi="Arial" w:cs="Arial"/>
          <w:b/>
          <w:color w:val="000000"/>
          <w:sz w:val="32"/>
          <w:szCs w:val="32"/>
        </w:rPr>
        <w:t xml:space="preserve"> </w:t>
      </w:r>
      <w:proofErr w:type="gramStart"/>
      <w:r w:rsidRPr="002B233A">
        <w:rPr>
          <w:rFonts w:ascii="Arial" w:eastAsia="Times New Roman" w:hAnsi="Arial" w:cs="Arial"/>
          <w:b/>
          <w:color w:val="000000"/>
          <w:sz w:val="32"/>
          <w:szCs w:val="32"/>
        </w:rPr>
        <w:t>Коммунистическая</w:t>
      </w:r>
      <w:proofErr w:type="gramEnd"/>
      <w:r w:rsidRPr="002B233A">
        <w:rPr>
          <w:rFonts w:ascii="Arial" w:eastAsia="Times New Roman" w:hAnsi="Arial" w:cs="Arial"/>
          <w:b/>
          <w:color w:val="000000"/>
          <w:sz w:val="32"/>
          <w:szCs w:val="32"/>
        </w:rPr>
        <w:t>, 6а</w:t>
      </w:r>
    </w:p>
    <w:p w:rsidR="002B233A" w:rsidRDefault="002B233A"/>
    <w:p w:rsidR="002B233A" w:rsidRDefault="002B233A"/>
    <w:p w:rsidR="002B233A" w:rsidRDefault="002B233A"/>
    <w:p w:rsidR="002B233A" w:rsidRDefault="002B233A"/>
    <w:p w:rsidR="002B233A" w:rsidRDefault="002B233A"/>
    <w:p w:rsidR="002B233A" w:rsidRPr="00FC23E7" w:rsidRDefault="002B233A" w:rsidP="00821358">
      <w:pPr>
        <w:jc w:val="center"/>
        <w:rPr>
          <w:b/>
          <w:sz w:val="36"/>
          <w:szCs w:val="36"/>
        </w:rPr>
      </w:pPr>
      <w:r w:rsidRPr="00FC23E7">
        <w:rPr>
          <w:b/>
          <w:sz w:val="36"/>
          <w:szCs w:val="36"/>
        </w:rPr>
        <w:lastRenderedPageBreak/>
        <w:t>Программа проекта (программы), представляемого на Волгоградский конкурс проектов (программ) по благоустройству территорий муниципальных образований Волгоградской области в 2020 году.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1. Наименование администрации: Админ</w:t>
      </w:r>
      <w:r w:rsidR="00821358">
        <w:rPr>
          <w:sz w:val="24"/>
          <w:szCs w:val="24"/>
        </w:rPr>
        <w:t>истрация Терновского сельского п</w:t>
      </w:r>
      <w:r w:rsidRPr="00FC23E7">
        <w:rPr>
          <w:sz w:val="24"/>
          <w:szCs w:val="24"/>
        </w:rPr>
        <w:t xml:space="preserve">оселения </w:t>
      </w:r>
      <w:proofErr w:type="spellStart"/>
      <w:r w:rsidRPr="00FC23E7">
        <w:rPr>
          <w:sz w:val="24"/>
          <w:szCs w:val="24"/>
        </w:rPr>
        <w:t>Камышинского</w:t>
      </w:r>
      <w:proofErr w:type="spellEnd"/>
      <w:r w:rsidRPr="00FC23E7">
        <w:rPr>
          <w:sz w:val="24"/>
          <w:szCs w:val="24"/>
        </w:rPr>
        <w:t xml:space="preserve"> муниципального района Волгоградской области.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 xml:space="preserve">2. Полное название проекта (программы): "Благоустройство Терновского сельского поселения </w:t>
      </w:r>
      <w:proofErr w:type="spellStart"/>
      <w:r w:rsidRPr="00FC23E7">
        <w:rPr>
          <w:sz w:val="24"/>
          <w:szCs w:val="24"/>
        </w:rPr>
        <w:t>Камышинского</w:t>
      </w:r>
      <w:proofErr w:type="spellEnd"/>
      <w:r w:rsidRPr="00FC23E7">
        <w:rPr>
          <w:sz w:val="24"/>
          <w:szCs w:val="24"/>
        </w:rPr>
        <w:t xml:space="preserve"> муниципального района Волгоградской области".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3. Цель и задачи проекта (программы): Совершенствование системы комплексного благоустройства муниципального образования.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 xml:space="preserve">4. Место реализации проекта (программы): Волгоградская область. </w:t>
      </w:r>
      <w:proofErr w:type="spellStart"/>
      <w:r w:rsidRPr="00FC23E7">
        <w:rPr>
          <w:sz w:val="24"/>
          <w:szCs w:val="24"/>
        </w:rPr>
        <w:t>Камышинский</w:t>
      </w:r>
      <w:proofErr w:type="spellEnd"/>
      <w:r w:rsidRPr="00FC23E7">
        <w:rPr>
          <w:sz w:val="24"/>
          <w:szCs w:val="24"/>
        </w:rPr>
        <w:t xml:space="preserve"> район. село Терновка, территория, прилегающая к сельскому Дому культуры, расположенному по адресу: ул</w:t>
      </w:r>
      <w:proofErr w:type="gramStart"/>
      <w:r w:rsidRPr="00FC23E7">
        <w:rPr>
          <w:sz w:val="24"/>
          <w:szCs w:val="24"/>
        </w:rPr>
        <w:t>.К</w:t>
      </w:r>
      <w:proofErr w:type="gramEnd"/>
      <w:r w:rsidRPr="00FC23E7">
        <w:rPr>
          <w:sz w:val="24"/>
          <w:szCs w:val="24"/>
        </w:rPr>
        <w:t>оммунистическая, 6а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5. Ожидаемые результаты: - совершенствование эстетического облика муниципального образования; - улучшение экологической обстановки; - создание комфортной и доступной среды для проживания и отдыха.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6. Целевая группа, на которую рассчитан проект (программа): - разновозрастное население муниципального образования.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7. Механизмы реализации (перечень действий и мероприятий): - за счет средств выделяемых по программе "Волгоградский конкурс проектов (программ) по благоустройству территорий муниципальных образований Волгоградской области в 2020 году" и за счет средств из бюджета муниципального образования.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8. Этапы и сроки реализации: - в течени</w:t>
      </w:r>
      <w:proofErr w:type="gramStart"/>
      <w:r w:rsidRPr="00FC23E7">
        <w:rPr>
          <w:sz w:val="24"/>
          <w:szCs w:val="24"/>
        </w:rPr>
        <w:t>и</w:t>
      </w:r>
      <w:proofErr w:type="gramEnd"/>
      <w:r w:rsidRPr="00FC23E7">
        <w:rPr>
          <w:sz w:val="24"/>
          <w:szCs w:val="24"/>
        </w:rPr>
        <w:t xml:space="preserve"> 2020 года.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9.Технико-экономическое обоснование проекта (программы): - площадь благоустройства территории: 2428.00 кв. м; - ориентировочная стоимость реализации проекта:  3 334 тыс. руб</w:t>
      </w:r>
      <w:proofErr w:type="gramStart"/>
      <w:r w:rsidRPr="00FC23E7">
        <w:rPr>
          <w:sz w:val="24"/>
          <w:szCs w:val="24"/>
        </w:rPr>
        <w:t>..</w:t>
      </w:r>
      <w:proofErr w:type="gramEnd"/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10.Эффективность от реализации проекта (программы): - улучшение экологической и эстетической обстановки, создание комфортной среды доступной для разновозрастного населения муниципального образования.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11. Проектные материалы: - территория, выделенная администрацией муниципального образования под благоустройство.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 xml:space="preserve">12. Контактные данные должностного лица, ответственного за разработку проекта (программы): Глава  Терновского сельского поселения </w:t>
      </w:r>
      <w:proofErr w:type="spellStart"/>
      <w:r w:rsidRPr="00FC23E7">
        <w:rPr>
          <w:sz w:val="24"/>
          <w:szCs w:val="24"/>
        </w:rPr>
        <w:t>Камышинского</w:t>
      </w:r>
      <w:proofErr w:type="spellEnd"/>
      <w:r w:rsidRPr="00FC23E7">
        <w:rPr>
          <w:sz w:val="24"/>
          <w:szCs w:val="24"/>
        </w:rPr>
        <w:t xml:space="preserve"> муниципального района Волгоградской области Тураева Елена Борисовна тел.: 8 (84457) Тураева Е.Б.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ООО "СТРОЙИНТЕРЬЕР" г. Камышин 8 (84457) 5-43-68</w:t>
      </w:r>
    </w:p>
    <w:p w:rsidR="00FC23E7" w:rsidRDefault="00FC23E7" w:rsidP="00FC23E7">
      <w:pPr>
        <w:spacing w:after="0"/>
      </w:pPr>
    </w:p>
    <w:p w:rsidR="00FC23E7" w:rsidRDefault="00FC23E7" w:rsidP="00FC23E7">
      <w:pPr>
        <w:spacing w:after="0"/>
      </w:pPr>
    </w:p>
    <w:p w:rsidR="00FC23E7" w:rsidRDefault="00FC23E7" w:rsidP="00FC23E7">
      <w:pPr>
        <w:spacing w:after="0"/>
      </w:pPr>
    </w:p>
    <w:p w:rsidR="00FC23E7" w:rsidRPr="00FC23E7" w:rsidRDefault="00FC23E7" w:rsidP="00FC23E7">
      <w:pPr>
        <w:spacing w:after="0" w:line="240" w:lineRule="auto"/>
        <w:rPr>
          <w:sz w:val="24"/>
          <w:szCs w:val="24"/>
        </w:rPr>
      </w:pPr>
    </w:p>
    <w:p w:rsidR="00FC23E7" w:rsidRPr="00FC23E7" w:rsidRDefault="00FC23E7" w:rsidP="00FC23E7">
      <w:pPr>
        <w:spacing w:after="0" w:line="240" w:lineRule="auto"/>
        <w:rPr>
          <w:sz w:val="24"/>
          <w:szCs w:val="24"/>
        </w:rPr>
      </w:pPr>
    </w:p>
    <w:p w:rsidR="002B233A" w:rsidRPr="00FC23E7" w:rsidRDefault="002B233A" w:rsidP="00FC23E7">
      <w:pPr>
        <w:spacing w:after="0" w:line="240" w:lineRule="auto"/>
        <w:jc w:val="center"/>
        <w:rPr>
          <w:b/>
          <w:sz w:val="36"/>
          <w:szCs w:val="36"/>
        </w:rPr>
      </w:pPr>
      <w:r w:rsidRPr="00FC23E7">
        <w:rPr>
          <w:b/>
          <w:sz w:val="36"/>
          <w:szCs w:val="36"/>
        </w:rPr>
        <w:t>Пояснительная записка.</w:t>
      </w:r>
    </w:p>
    <w:p w:rsidR="00FC23E7" w:rsidRDefault="00FC23E7" w:rsidP="00FC23E7">
      <w:pPr>
        <w:spacing w:line="240" w:lineRule="auto"/>
        <w:rPr>
          <w:sz w:val="24"/>
          <w:szCs w:val="24"/>
        </w:rPr>
      </w:pP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Технико-экономические показатели: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Проект разработан специалистами ОО</w:t>
      </w:r>
      <w:proofErr w:type="gramStart"/>
      <w:r w:rsidRPr="00FC23E7">
        <w:rPr>
          <w:sz w:val="24"/>
          <w:szCs w:val="24"/>
        </w:rPr>
        <w:t>О"</w:t>
      </w:r>
      <w:proofErr w:type="spellStart"/>
      <w:proofErr w:type="gramEnd"/>
      <w:r w:rsidRPr="00FC23E7">
        <w:rPr>
          <w:sz w:val="24"/>
          <w:szCs w:val="24"/>
        </w:rPr>
        <w:t>СтройИнтерьер</w:t>
      </w:r>
      <w:proofErr w:type="spellEnd"/>
      <w:r w:rsidRPr="00FC23E7">
        <w:rPr>
          <w:sz w:val="24"/>
          <w:szCs w:val="24"/>
        </w:rPr>
        <w:t>" г. Камышин совместно с администрацией муниципального образования.</w:t>
      </w:r>
    </w:p>
    <w:p w:rsidR="00FC23E7" w:rsidRDefault="00FC23E7" w:rsidP="00FC23E7">
      <w:pPr>
        <w:spacing w:after="0" w:line="240" w:lineRule="auto"/>
        <w:rPr>
          <w:sz w:val="24"/>
          <w:szCs w:val="24"/>
        </w:rPr>
      </w:pP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Данным проектом предусмотрено создание гармоничной и современной среды благоустройства территории, выделенной под данные виды работ администрацией муниципального образования.</w:t>
      </w:r>
    </w:p>
    <w:p w:rsidR="00FC23E7" w:rsidRDefault="00FC23E7" w:rsidP="00FC23E7">
      <w:pPr>
        <w:spacing w:after="0" w:line="240" w:lineRule="auto"/>
        <w:rPr>
          <w:sz w:val="24"/>
          <w:szCs w:val="24"/>
        </w:rPr>
      </w:pP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Проектным решением предусмотрено:</w:t>
      </w:r>
    </w:p>
    <w:p w:rsidR="00FC23E7" w:rsidRDefault="00FC23E7" w:rsidP="00FC23E7">
      <w:pPr>
        <w:spacing w:after="0" w:line="240" w:lineRule="auto"/>
        <w:rPr>
          <w:sz w:val="24"/>
          <w:szCs w:val="24"/>
        </w:rPr>
      </w:pP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- создание зоны отдыха для жителей и гостей поселения;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- организация площадок для тихого и активного отдыха;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- организация детских и спортивных площадок;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- прокладка кабелей уличного освещения;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- организация зеленых зон;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- установка малых архитектурных форм;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- проектирование ограждения благоустраиваемой территории;</w:t>
      </w:r>
    </w:p>
    <w:p w:rsidR="00FC23E7" w:rsidRDefault="00FC23E7" w:rsidP="00FC23E7">
      <w:pPr>
        <w:spacing w:after="0" w:line="240" w:lineRule="auto"/>
        <w:rPr>
          <w:sz w:val="24"/>
          <w:szCs w:val="24"/>
        </w:rPr>
      </w:pP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Благодаря разработке и выполнению проектных решений ожидается: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- улучшение эстетической привлекательности Терновского сельского поселения для жителей и гостей;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- улучшение экологической обстановки территории;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- формирование благоприятного психологического климата.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-  площадь благоустройства территории -  2428.00 кв. м;</w:t>
      </w: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- ориентировочная стоимость реализации проекта -  3 334 тыс. руб.;</w:t>
      </w:r>
    </w:p>
    <w:p w:rsidR="00FC23E7" w:rsidRDefault="00FC23E7" w:rsidP="00FC23E7">
      <w:pPr>
        <w:spacing w:after="0" w:line="240" w:lineRule="auto"/>
        <w:rPr>
          <w:sz w:val="24"/>
          <w:szCs w:val="24"/>
        </w:rPr>
      </w:pPr>
    </w:p>
    <w:p w:rsidR="002B233A" w:rsidRPr="00FC23E7" w:rsidRDefault="002B233A" w:rsidP="00FC23E7">
      <w:pPr>
        <w:spacing w:after="0" w:line="240" w:lineRule="auto"/>
        <w:rPr>
          <w:sz w:val="24"/>
          <w:szCs w:val="24"/>
        </w:rPr>
      </w:pPr>
      <w:r w:rsidRPr="00FC23E7">
        <w:rPr>
          <w:sz w:val="24"/>
          <w:szCs w:val="24"/>
        </w:rPr>
        <w:t>Сроки реализации: в 2020 году.</w:t>
      </w:r>
    </w:p>
    <w:p w:rsidR="00FC23E7" w:rsidRDefault="00FC23E7" w:rsidP="00FC23E7">
      <w:pPr>
        <w:spacing w:after="0"/>
      </w:pPr>
    </w:p>
    <w:p w:rsidR="00FC23E7" w:rsidRDefault="00A36673" w:rsidP="00A36673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7172325" cy="5219700"/>
            <wp:effectExtent l="19050" t="0" r="9525" b="0"/>
            <wp:docPr id="1" name="Рисунок 1" descr="C:\Users\Дом\Desktop\Котов В.Н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Котов В.Н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673" w:rsidRDefault="00A36673" w:rsidP="00FC23E7">
      <w:pPr>
        <w:spacing w:after="0"/>
      </w:pPr>
    </w:p>
    <w:p w:rsidR="00A36673" w:rsidRDefault="00A36673" w:rsidP="00FC23E7">
      <w:pPr>
        <w:spacing w:after="0"/>
      </w:pPr>
    </w:p>
    <w:p w:rsidR="00FC23E7" w:rsidRDefault="00FC23E7" w:rsidP="00FC23E7">
      <w:pPr>
        <w:spacing w:after="0"/>
      </w:pPr>
    </w:p>
    <w:p w:rsidR="00A36673" w:rsidRDefault="00A36673" w:rsidP="00FC23E7">
      <w:pPr>
        <w:spacing w:after="0"/>
      </w:pPr>
    </w:p>
    <w:p w:rsidR="00A36673" w:rsidRDefault="00A36673" w:rsidP="00FC23E7">
      <w:pPr>
        <w:spacing w:after="0"/>
      </w:pPr>
    </w:p>
    <w:p w:rsidR="00A36673" w:rsidRDefault="00A36673" w:rsidP="00FC23E7">
      <w:pPr>
        <w:spacing w:after="0"/>
      </w:pPr>
    </w:p>
    <w:p w:rsidR="003032F5" w:rsidRDefault="00A36673" w:rsidP="00A3667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200900" cy="4486275"/>
            <wp:effectExtent l="19050" t="0" r="0" b="0"/>
            <wp:docPr id="2" name="Рисунок 2" descr="C:\Users\Дом\Desktop\Котов В.Н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Котов В.Н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673" w:rsidRDefault="00A36673" w:rsidP="00A36673">
      <w:pPr>
        <w:jc w:val="center"/>
        <w:rPr>
          <w:noProof/>
        </w:rPr>
      </w:pPr>
    </w:p>
    <w:p w:rsidR="00A36673" w:rsidRDefault="00A36673" w:rsidP="00A36673">
      <w:pPr>
        <w:jc w:val="center"/>
        <w:rPr>
          <w:noProof/>
        </w:rPr>
      </w:pPr>
    </w:p>
    <w:p w:rsidR="00A36673" w:rsidRDefault="00A36673" w:rsidP="00A36673">
      <w:pPr>
        <w:jc w:val="center"/>
        <w:rPr>
          <w:noProof/>
        </w:rPr>
      </w:pPr>
    </w:p>
    <w:p w:rsidR="00A36673" w:rsidRDefault="00A36673" w:rsidP="00A36673">
      <w:pPr>
        <w:jc w:val="center"/>
        <w:rPr>
          <w:noProof/>
        </w:rPr>
      </w:pPr>
    </w:p>
    <w:p w:rsidR="00A36673" w:rsidRDefault="00A36673" w:rsidP="00A3667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115175" cy="5162550"/>
            <wp:effectExtent l="19050" t="0" r="9525" b="0"/>
            <wp:docPr id="7" name="Рисунок 3" descr="C:\Users\Дом\Desktop\Котов В.Н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Котов В.Н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673" w:rsidRDefault="00A36673" w:rsidP="00A36673">
      <w:pPr>
        <w:jc w:val="center"/>
        <w:rPr>
          <w:noProof/>
        </w:rPr>
      </w:pPr>
    </w:p>
    <w:p w:rsidR="00A36673" w:rsidRDefault="00A36673" w:rsidP="00A36673">
      <w:pPr>
        <w:jc w:val="center"/>
        <w:rPr>
          <w:noProof/>
        </w:rPr>
      </w:pPr>
    </w:p>
    <w:p w:rsidR="00A36673" w:rsidRDefault="00A36673" w:rsidP="00A36673">
      <w:pPr>
        <w:rPr>
          <w:noProof/>
        </w:rPr>
      </w:pPr>
    </w:p>
    <w:p w:rsidR="00A36673" w:rsidRDefault="00A36673" w:rsidP="00A3667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077075" cy="4495800"/>
            <wp:effectExtent l="19050" t="0" r="9525" b="0"/>
            <wp:docPr id="6" name="Рисунок 4" descr="C:\Users\Дом\Desktop\Котов В.Н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Котов В.Н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673" w:rsidRDefault="00A36673" w:rsidP="00A36673">
      <w:pPr>
        <w:jc w:val="center"/>
        <w:rPr>
          <w:noProof/>
        </w:rPr>
      </w:pPr>
    </w:p>
    <w:p w:rsidR="00A36673" w:rsidRDefault="00A36673" w:rsidP="00A36673">
      <w:pPr>
        <w:jc w:val="center"/>
        <w:rPr>
          <w:noProof/>
        </w:rPr>
      </w:pPr>
    </w:p>
    <w:p w:rsidR="00A36673" w:rsidRDefault="00A36673" w:rsidP="00A36673">
      <w:pPr>
        <w:rPr>
          <w:noProof/>
        </w:rPr>
      </w:pPr>
    </w:p>
    <w:p w:rsidR="003032F5" w:rsidRDefault="003032F5" w:rsidP="0082135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153275" cy="4532630"/>
            <wp:effectExtent l="19050" t="0" r="9525" b="0"/>
            <wp:docPr id="3" name="Рисунок 0" descr="20200627_16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27_16184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F5" w:rsidRDefault="003032F5" w:rsidP="0082135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34150" cy="5943177"/>
            <wp:effectExtent l="19050" t="0" r="0" b="0"/>
            <wp:docPr id="5" name="Рисунок 3" descr="20200702_08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02_08165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0427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F5" w:rsidRDefault="003032F5" w:rsidP="003032F5">
      <w:pPr>
        <w:rPr>
          <w:noProof/>
        </w:rPr>
      </w:pPr>
    </w:p>
    <w:p w:rsidR="003032F5" w:rsidRDefault="003032F5" w:rsidP="003032F5">
      <w:pPr>
        <w:rPr>
          <w:noProof/>
        </w:rPr>
      </w:pPr>
    </w:p>
    <w:p w:rsidR="003032F5" w:rsidRDefault="003032F5" w:rsidP="0082135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791325" cy="5207000"/>
            <wp:effectExtent l="19050" t="0" r="9525" b="0"/>
            <wp:docPr id="11" name="Рисунок 5" descr="20200702_08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02_0817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F5" w:rsidRDefault="003032F5" w:rsidP="0082135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34250" cy="5943600"/>
            <wp:effectExtent l="19050" t="0" r="0" b="0"/>
            <wp:docPr id="16" name="Рисунок 11" descr="20200726_20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6_20072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29549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F5" w:rsidRDefault="003032F5" w:rsidP="0082135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972425" cy="5940918"/>
            <wp:effectExtent l="19050" t="0" r="9525" b="0"/>
            <wp:docPr id="18" name="Рисунок 12" descr="20200728_0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8_09445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70911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F5" w:rsidRDefault="003032F5" w:rsidP="0082135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24600" cy="5940918"/>
            <wp:effectExtent l="19050" t="0" r="0" b="0"/>
            <wp:docPr id="21" name="Рисунок 18" descr="20200730_1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30_10203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3399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F5" w:rsidRDefault="003032F5" w:rsidP="0082135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62725" cy="5940919"/>
            <wp:effectExtent l="19050" t="0" r="9525" b="0"/>
            <wp:docPr id="23" name="Рисунок 21" descr="20200803_07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0751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1478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70" w:rsidRDefault="00B57E70" w:rsidP="0082135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96075" cy="5940918"/>
            <wp:effectExtent l="19050" t="0" r="0" b="0"/>
            <wp:docPr id="28" name="Рисунок 23" descr="20201005_07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5_0758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94803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70" w:rsidRDefault="00B57E70" w:rsidP="0082135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38900" cy="5940918"/>
            <wp:effectExtent l="19050" t="0" r="0" b="0"/>
            <wp:docPr id="35" name="Рисунок 28" descr="20201014_09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4_09072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7677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70" w:rsidRDefault="00B57E70" w:rsidP="0082135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05550" cy="5943600"/>
            <wp:effectExtent l="19050" t="0" r="0" b="0"/>
            <wp:docPr id="39" name="Рисунок 35" descr="20201014_09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4_09073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1508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70" w:rsidRDefault="00B57E70" w:rsidP="0082135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72175" cy="5940918"/>
            <wp:effectExtent l="19050" t="0" r="9525" b="0"/>
            <wp:docPr id="43" name="Рисунок 39" descr="20201020_08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8052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1041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70" w:rsidRDefault="00B57E70" w:rsidP="0082135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76900" cy="5940918"/>
            <wp:effectExtent l="19050" t="0" r="0" b="0"/>
            <wp:docPr id="46" name="Рисунок 43" descr="20201020_08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8055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5822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70" w:rsidRDefault="00B57E70" w:rsidP="0082135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05500" cy="5940918"/>
            <wp:effectExtent l="19050" t="0" r="0" b="0"/>
            <wp:docPr id="49" name="Рисунок 46" descr="20201020_08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8062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4378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70" w:rsidRDefault="00B57E70" w:rsidP="003032F5">
      <w:pPr>
        <w:rPr>
          <w:noProof/>
        </w:rPr>
      </w:pPr>
    </w:p>
    <w:p w:rsidR="00B57E70" w:rsidRDefault="00B57E70" w:rsidP="003032F5">
      <w:pPr>
        <w:rPr>
          <w:noProof/>
        </w:rPr>
      </w:pPr>
    </w:p>
    <w:p w:rsidR="00B57E70" w:rsidRDefault="00B57E70" w:rsidP="003032F5">
      <w:pPr>
        <w:rPr>
          <w:noProof/>
        </w:rPr>
      </w:pPr>
      <w:r>
        <w:rPr>
          <w:noProof/>
        </w:rPr>
        <w:drawing>
          <wp:inline distT="0" distB="0" distL="0" distR="0">
            <wp:extent cx="8890000" cy="5003800"/>
            <wp:effectExtent l="19050" t="0" r="6350" b="0"/>
            <wp:docPr id="51" name="Рисунок 49" descr="20201020_08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8073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33A" w:rsidRDefault="00B57E70" w:rsidP="00821358">
      <w:pPr>
        <w:jc w:val="center"/>
      </w:pPr>
      <w:r>
        <w:rPr>
          <w:noProof/>
        </w:rPr>
        <w:lastRenderedPageBreak/>
        <w:drawing>
          <wp:inline distT="0" distB="0" distL="0" distR="0">
            <wp:extent cx="5067300" cy="5940918"/>
            <wp:effectExtent l="19050" t="0" r="0" b="0"/>
            <wp:docPr id="52" name="Рисунок 51" descr="20201020_13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13290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6338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70" w:rsidRDefault="00B57E70" w:rsidP="003032F5">
      <w:r w:rsidRPr="00B57E70">
        <w:rPr>
          <w:noProof/>
        </w:rPr>
        <w:lastRenderedPageBreak/>
        <w:drawing>
          <wp:inline distT="0" distB="0" distL="0" distR="0">
            <wp:extent cx="3342640" cy="5939790"/>
            <wp:effectExtent l="19050" t="0" r="0" b="0"/>
            <wp:docPr id="55" name="Рисунок 53" descr="20201201_08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1_08274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358">
        <w:t xml:space="preserve">                                                                       </w:t>
      </w:r>
      <w:r w:rsidRPr="00B57E70">
        <w:rPr>
          <w:noProof/>
        </w:rPr>
        <w:drawing>
          <wp:inline distT="0" distB="0" distL="0" distR="0">
            <wp:extent cx="3086100" cy="5940918"/>
            <wp:effectExtent l="19050" t="0" r="0" b="0"/>
            <wp:docPr id="57" name="Рисунок 55" descr="20201221_09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21_09453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85514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70" w:rsidRDefault="00821358" w:rsidP="00821358">
      <w:pPr>
        <w:jc w:val="center"/>
      </w:pPr>
      <w:r>
        <w:rPr>
          <w:noProof/>
        </w:rPr>
        <w:lastRenderedPageBreak/>
        <w:drawing>
          <wp:inline distT="0" distB="0" distL="0" distR="0">
            <wp:extent cx="6067425" cy="5940918"/>
            <wp:effectExtent l="19050" t="0" r="9525" b="0"/>
            <wp:docPr id="58" name="Рисунок 57" descr="IMG-20201111-WA0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1-WA0033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6273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358" w:rsidRDefault="00821358" w:rsidP="00821358">
      <w:pPr>
        <w:jc w:val="center"/>
      </w:pPr>
      <w:r>
        <w:rPr>
          <w:noProof/>
        </w:rPr>
        <w:lastRenderedPageBreak/>
        <w:drawing>
          <wp:inline distT="0" distB="0" distL="0" distR="0">
            <wp:extent cx="5257800" cy="5940918"/>
            <wp:effectExtent l="19050" t="0" r="0" b="0"/>
            <wp:docPr id="59" name="Рисунок 58" descr="IMG-20201111-WA00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1-WA0035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6801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358" w:rsidRDefault="00821358" w:rsidP="003032F5">
      <w:pPr>
        <w:rPr>
          <w:noProof/>
        </w:rPr>
      </w:pPr>
    </w:p>
    <w:p w:rsidR="00821358" w:rsidRDefault="00821358" w:rsidP="003032F5">
      <w:pPr>
        <w:rPr>
          <w:noProof/>
        </w:rPr>
      </w:pPr>
    </w:p>
    <w:p w:rsidR="00821358" w:rsidRDefault="00821358" w:rsidP="003032F5">
      <w:pPr>
        <w:rPr>
          <w:noProof/>
        </w:rPr>
      </w:pPr>
      <w:r w:rsidRPr="00821358">
        <w:rPr>
          <w:noProof/>
        </w:rPr>
        <w:drawing>
          <wp:inline distT="0" distB="0" distL="0" distR="0">
            <wp:extent cx="8890000" cy="5003800"/>
            <wp:effectExtent l="19050" t="0" r="6350" b="0"/>
            <wp:docPr id="61" name="Рисунок 59" descr="IMG-20201111-WA00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1-WA0037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358" w:rsidRDefault="00821358" w:rsidP="00A36673">
      <w:pPr>
        <w:jc w:val="center"/>
        <w:rPr>
          <w:noProof/>
        </w:rPr>
      </w:pPr>
      <w:r w:rsidRPr="00821358">
        <w:rPr>
          <w:noProof/>
        </w:rPr>
        <w:lastRenderedPageBreak/>
        <w:drawing>
          <wp:inline distT="0" distB="0" distL="0" distR="0">
            <wp:extent cx="6276975" cy="5940919"/>
            <wp:effectExtent l="19050" t="0" r="9525" b="0"/>
            <wp:docPr id="64" name="Рисунок 61" descr="IMG-20201207-WA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7-WA0002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75782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358" w:rsidSect="00A36673">
      <w:pgSz w:w="16838" w:h="11906" w:orient="landscape"/>
      <w:pgMar w:top="851" w:right="1134" w:bottom="1701" w:left="1134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233A"/>
    <w:rsid w:val="002B233A"/>
    <w:rsid w:val="003032F5"/>
    <w:rsid w:val="00821358"/>
    <w:rsid w:val="00A36673"/>
    <w:rsid w:val="00B57E70"/>
    <w:rsid w:val="00C30DB3"/>
    <w:rsid w:val="00FC2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2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03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9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95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37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2020-12-21T11:35:00Z</dcterms:created>
  <dcterms:modified xsi:type="dcterms:W3CDTF">2020-12-22T17:38:00Z</dcterms:modified>
</cp:coreProperties>
</file>