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АДМИНИСТРАЦИЯ</w:t>
      </w:r>
    </w:p>
    <w:p w:rsidR="00C95846" w:rsidRPr="00FF08C8" w:rsidRDefault="0051767C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Терновского</w:t>
      </w:r>
      <w:r w:rsidR="00C95846" w:rsidRPr="00FF08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ПОСТАНОВЛЕНИЕ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от «    </w:t>
      </w:r>
      <w:r w:rsidR="0051767C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09 »   сентября </w:t>
      </w: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2020 г.                                               </w:t>
      </w:r>
      <w:r w:rsidR="0051767C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   № 77                  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5846" w:rsidTr="00C95846">
        <w:tc>
          <w:tcPr>
            <w:tcW w:w="4785" w:type="dxa"/>
          </w:tcPr>
          <w:p w:rsidR="00C95846" w:rsidRPr="00C95846" w:rsidRDefault="00C95846" w:rsidP="0051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proofErr w:type="gramStart"/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 </w:t>
            </w:r>
            <w:r w:rsidR="00517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Терновского</w:t>
            </w:r>
            <w:r w:rsidRPr="00C95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C95846" w:rsidRDefault="00C95846" w:rsidP="00AD2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</w:p>
        </w:tc>
      </w:tr>
    </w:tbl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пунктом 4 статьи 47.2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06.05.2016 № 393 </w:t>
      </w:r>
      <w:r w:rsidRPr="00B63C78">
        <w:rPr>
          <w:rFonts w:ascii="Times New Roman" w:hAnsi="Times New Roman" w:cs="Times New Roman"/>
          <w:sz w:val="28"/>
          <w:szCs w:val="28"/>
        </w:rPr>
        <w:t>«</w:t>
      </w:r>
      <w:r w:rsidRPr="00B63C78">
        <w:rPr>
          <w:rFonts w:ascii="Times New Roman" w:hAnsi="Times New Roman" w:cs="Times New Roman"/>
          <w:bCs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B63C7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63C78" w:rsidRPr="00B63C78">
        <w:rPr>
          <w:rFonts w:ascii="Times New Roman" w:hAnsi="Times New Roman" w:cs="Times New Roman"/>
          <w:sz w:val="28"/>
          <w:szCs w:val="28"/>
        </w:rPr>
        <w:t>ом</w:t>
      </w:r>
      <w:r w:rsidRPr="00B63C78">
        <w:rPr>
          <w:rFonts w:ascii="Times New Roman" w:hAnsi="Times New Roman" w:cs="Times New Roman"/>
          <w:sz w:val="28"/>
          <w:szCs w:val="28"/>
        </w:rPr>
        <w:t xml:space="preserve"> </w:t>
      </w:r>
      <w:r w:rsidR="0051767C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1767C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proofErr w:type="gramEnd"/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color w:val="1C1C1C"/>
          <w:sz w:val="28"/>
          <w:szCs w:val="28"/>
        </w:rPr>
        <w:t>ПОСТАНОВЛЯЕТ: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B63C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51767C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 w:rsidRPr="00B63C78">
        <w:rPr>
          <w:rFonts w:ascii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 w:rsidR="0051767C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hyperlink r:id="rId10" w:history="1">
        <w:r w:rsidR="0051767C">
          <w:rPr>
            <w:rFonts w:ascii="Times New Roman" w:hAnsi="Times New Roman" w:cs="Times New Roman"/>
            <w:sz w:val="28"/>
            <w:szCs w:val="28"/>
          </w:rPr>
          <w:t xml:space="preserve">https: // </w:t>
        </w:r>
        <w:proofErr w:type="spellStart"/>
        <w:r w:rsidR="0051767C">
          <w:rPr>
            <w:rFonts w:ascii="Times New Roman" w:hAnsi="Times New Roman" w:cs="Times New Roman"/>
            <w:sz w:val="28"/>
            <w:szCs w:val="28"/>
            <w:lang w:val="en-US"/>
          </w:rPr>
          <w:t>ternovskaja</w:t>
        </w:r>
        <w:r w:rsidR="00C95846" w:rsidRPr="00B63C78">
          <w:rPr>
            <w:rFonts w:ascii="Times New Roman" w:hAnsi="Times New Roman" w:cs="Times New Roman"/>
            <w:sz w:val="28"/>
            <w:szCs w:val="28"/>
          </w:rPr>
          <w:t>adm.ru</w:t>
        </w:r>
        <w:proofErr w:type="spellEnd"/>
      </w:hyperlink>
      <w:r w:rsidRPr="00B63C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5846" w:rsidRPr="00B63C78" w:rsidRDefault="00C95846" w:rsidP="00C95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846" w:rsidRPr="0051767C" w:rsidRDefault="007D37D7" w:rsidP="00C95846">
      <w:pPr>
        <w:pStyle w:val="ac"/>
        <w:tabs>
          <w:tab w:val="left" w:pos="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C95846" w:rsidRPr="00B63C78">
        <w:rPr>
          <w:rFonts w:ascii="Times New Roman" w:hAnsi="Times New Roman"/>
          <w:sz w:val="28"/>
          <w:szCs w:val="28"/>
        </w:rPr>
        <w:t xml:space="preserve"> </w:t>
      </w:r>
      <w:r w:rsidR="0051767C">
        <w:rPr>
          <w:rFonts w:ascii="Times New Roman" w:hAnsi="Times New Roman"/>
          <w:sz w:val="28"/>
          <w:szCs w:val="28"/>
        </w:rPr>
        <w:t>Терновского</w:t>
      </w:r>
      <w:r w:rsidR="00C95846" w:rsidRPr="00B63C7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767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К.П.</w:t>
      </w:r>
      <w:r w:rsidR="00517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Тарбаева</w:t>
      </w: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C95846" w:rsidRDefault="00AD243D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C95846">
        <w:rPr>
          <w:rFonts w:ascii="Times New Roman" w:hAnsi="Times New Roman" w:cs="Times New Roman"/>
          <w:bCs/>
          <w:color w:val="1C1C1C"/>
          <w:sz w:val="28"/>
          <w:szCs w:val="28"/>
        </w:rPr>
        <w:lastRenderedPageBreak/>
        <w:t>Утвержден</w:t>
      </w:r>
    </w:p>
    <w:p w:rsidR="00AD243D" w:rsidRPr="00B63C78" w:rsidRDefault="00263A4F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>п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63C78">
        <w:rPr>
          <w:rFonts w:ascii="Times New Roman" w:hAnsi="Times New Roman" w:cs="Times New Roman"/>
          <w:bCs/>
          <w:sz w:val="28"/>
          <w:szCs w:val="28"/>
        </w:rPr>
        <w:br/>
      </w:r>
      <w:r w:rsidR="0051767C">
        <w:rPr>
          <w:rFonts w:ascii="Times New Roman" w:hAnsi="Times New Roman" w:cs="Times New Roman"/>
          <w:sz w:val="28"/>
          <w:szCs w:val="28"/>
        </w:rPr>
        <w:t>Терновского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>от</w:t>
      </w:r>
      <w:r w:rsidR="00FB4BDE">
        <w:rPr>
          <w:rFonts w:ascii="Times New Roman" w:hAnsi="Times New Roman" w:cs="Times New Roman"/>
          <w:bCs/>
          <w:sz w:val="28"/>
          <w:szCs w:val="28"/>
        </w:rPr>
        <w:t>09.09.2020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BDE">
        <w:rPr>
          <w:rFonts w:ascii="Times New Roman" w:hAnsi="Times New Roman" w:cs="Times New Roman"/>
          <w:bCs/>
          <w:sz w:val="28"/>
          <w:szCs w:val="28"/>
        </w:rPr>
        <w:t xml:space="preserve"> № _77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59F0" w:rsidRPr="00B63C78" w:rsidRDefault="00AD243D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ПРИНЯТИЯ РЕШЕНИЙ О ПРИЗНАНИИ БЕЗНАДЕЖНОЙ К ВЗЫСКАНИЮ</w:t>
      </w:r>
      <w:r w:rsidR="00263A4F"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 </w:t>
      </w:r>
      <w:r w:rsidR="0051767C">
        <w:rPr>
          <w:rFonts w:ascii="Times New Roman" w:hAnsi="Times New Roman" w:cs="Times New Roman"/>
          <w:b/>
          <w:bCs/>
          <w:sz w:val="28"/>
          <w:szCs w:val="28"/>
        </w:rPr>
        <w:t>ТЕРНОВСКОГО</w:t>
      </w:r>
      <w:r w:rsidR="00C95846"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63A4F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 w:rsidR="0051767C">
        <w:rPr>
          <w:rFonts w:ascii="Times New Roman" w:hAnsi="Times New Roman" w:cs="Times New Roman"/>
          <w:sz w:val="28"/>
          <w:szCs w:val="28"/>
        </w:rPr>
        <w:t>Терновского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определяет основания и процедуру принятия решения о признании безнадежной к взысканию задолженности по платежам в бюджет </w:t>
      </w:r>
      <w:r w:rsidR="0051767C">
        <w:rPr>
          <w:rFonts w:ascii="Times New Roman" w:hAnsi="Times New Roman" w:cs="Times New Roman"/>
          <w:sz w:val="28"/>
          <w:szCs w:val="28"/>
        </w:rPr>
        <w:t>Терновского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(далее - бюджет) главного администратора доходов бюджета - администрации </w:t>
      </w:r>
      <w:r w:rsidR="0051767C">
        <w:rPr>
          <w:rFonts w:ascii="Times New Roman" w:hAnsi="Times New Roman" w:cs="Times New Roman"/>
          <w:sz w:val="28"/>
          <w:szCs w:val="28"/>
        </w:rPr>
        <w:t>Терновского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  <w:r w:rsidR="007C40F9" w:rsidRPr="00B6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F9" w:rsidRPr="00B63C78" w:rsidRDefault="007C40F9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2. </w:t>
      </w:r>
      <w:r w:rsidR="007C40F9" w:rsidRPr="00B63C78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3C78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случае: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5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</w:t>
      </w:r>
      <w:r w:rsidRPr="00B63C78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 в соответствии с настоящим подпунктом, подлежит восстановлению в бюджетном (бухгалтерском) учете; 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8) вынесения судьей, органом, должностным лицом,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19" w:history="1">
        <w:r w:rsidRPr="00B63C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4. Решение о признании безнадежной к взысканию задолженности по платежам в бюджет принимается главным администратором (администратором) доходов бюджета на основании следующих документов:</w:t>
      </w:r>
    </w:p>
    <w:p w:rsidR="00424E65" w:rsidRPr="00B63C78" w:rsidRDefault="00424E65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2F459D"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</w:t>
      </w:r>
      <w:r w:rsidRPr="00B63C78">
        <w:rPr>
          <w:rFonts w:ascii="Times New Roman" w:hAnsi="Times New Roman" w:cs="Times New Roman"/>
          <w:sz w:val="28"/>
          <w:szCs w:val="28"/>
        </w:rPr>
        <w:t>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63C78" w:rsidRPr="00B63C78" w:rsidRDefault="00B63C78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2. Создание, порядок работы и полномочия комиссии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 поступлению и выбытию активов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5. Комиссия по 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распорядительным документом главного администратора (администратора) доходов.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членов Комиссии и секретаря.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8. Комиссию возглавляет председатель или в его отсутствие заместитель председателя Комиссии. Секретарь Комиссии обеспечивает подготовку заседаний Комиссии, ведет протокол.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основании обращения главного администратора (администраторов) доходов. Повестка заседания Комиссии формируется председателем.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11.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12.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14. 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15. Срок рассмотрения Комиссией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17. Решение Комиссии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18. По итогам заседания Комиссии оформляется протокол, который подписывается присутствующими членами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2" w:history="1">
        <w:r w:rsidRPr="00B63C78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20.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(администратора) доходов бюджета.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21. Решение о признании безнадежной к взысканию задолженности по платежам в бюджет является основанием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для издания распоряжения Администрации о списании в бюджетном учете безнадежной к взысканию задолженности по платежам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в бюджет. </w:t>
      </w: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Приложение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к Порядку принятия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решений о признании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proofErr w:type="gramStart"/>
      <w:r w:rsidRPr="00424E65">
        <w:rPr>
          <w:rFonts w:ascii="Times New Roman" w:hAnsi="Times New Roman" w:cs="Times New Roman"/>
          <w:color w:val="1C1C1C"/>
          <w:sz w:val="24"/>
          <w:szCs w:val="24"/>
        </w:rPr>
        <w:t>безнадежной</w:t>
      </w:r>
      <w:proofErr w:type="gramEnd"/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 к взысканию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задолженности по платежам</w:t>
      </w:r>
    </w:p>
    <w:p w:rsidR="002F459D" w:rsidRDefault="002F459D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в бюджет </w:t>
      </w:r>
      <w:r w:rsidR="0051767C">
        <w:rPr>
          <w:rFonts w:ascii="Times New Roman" w:hAnsi="Times New Roman" w:cs="Times New Roman"/>
          <w:bCs/>
          <w:sz w:val="20"/>
          <w:szCs w:val="20"/>
        </w:rPr>
        <w:t>Терновского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</w:p>
    <w:p w:rsidR="00424E65" w:rsidRPr="00424E65" w:rsidRDefault="00424E65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УТВЕРЖДАЮ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Руководитель главного администратора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(администратора) доходов бюджета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____________________________________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(подпись) (расшифровка подписи)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М.П.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АКТ N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о признании безнадежной к взысканию задолженности по платежам в бюджет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"__" __________ 20__ г.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В соответствии с Порядком принятия решений о признании безнадежной к</w:t>
      </w:r>
      <w:r w:rsid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>взысканию задолженности по платежам</w:t>
      </w:r>
      <w:proofErr w:type="gramEnd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в бюджет </w:t>
      </w:r>
      <w:r w:rsidR="0051767C">
        <w:rPr>
          <w:rFonts w:ascii="Times New Roman" w:hAnsi="Times New Roman" w:cs="Times New Roman"/>
          <w:bCs/>
          <w:sz w:val="20"/>
          <w:szCs w:val="20"/>
        </w:rPr>
        <w:t>Терновского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, утвержденным постановлением администрации </w:t>
      </w:r>
      <w:r w:rsidR="0051767C">
        <w:rPr>
          <w:rFonts w:ascii="Times New Roman" w:hAnsi="Times New Roman" w:cs="Times New Roman"/>
          <w:bCs/>
          <w:sz w:val="20"/>
          <w:szCs w:val="20"/>
        </w:rPr>
        <w:t>Терновского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="00B63C78"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>от "__" ________ 20__ г. N ___,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91"/>
        <w:gridCol w:w="1361"/>
        <w:gridCol w:w="1984"/>
        <w:gridCol w:w="1361"/>
        <w:gridCol w:w="1361"/>
      </w:tblGrid>
      <w:tr w:rsidR="002F459D" w:rsidRPr="00424E65" w:rsidTr="00424E65">
        <w:trPr>
          <w:trHeight w:val="3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</w:t>
            </w:r>
            <w:proofErr w:type="spellEnd"/>
            <w:proofErr w:type="gramEnd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proofErr w:type="spell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Полное наименование организации (Ф.И.О. физического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 w:rsidP="00424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ИНН/ОГР, код причины постановки на учет налогоплательщика организации (идентификационный номер налогоплательщика</w:t>
            </w:r>
            <w:r w:rsid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физического лица (при наличии)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Сведения о платеже, по которому возникла задолженность </w:t>
            </w:r>
            <w:hyperlink w:anchor="Par66" w:history="1">
              <w:r w:rsidRPr="00424E65">
                <w:rPr>
                  <w:rFonts w:ascii="Times New Roman" w:hAnsi="Times New Roman" w:cs="Times New Roman"/>
                  <w:color w:val="1C1C1C"/>
                  <w:sz w:val="20"/>
                  <w:szCs w:val="20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которому</w:t>
            </w:r>
            <w:proofErr w:type="gramEnd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учитывается задолженность по платежам в бюджет, его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7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</w:tbl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bookmarkStart w:id="1" w:name="Par66"/>
      <w:bookmarkEnd w:id="1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* В том числе период ее образования.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Приложение (документы,  подтверждающие наличие оснований для признания</w:t>
      </w:r>
      <w:proofErr w:type="gramEnd"/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безнадежной к взысканию задолженности по платежам в бюджет)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Председатель комиссии   __________________  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Члены комиссии: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</w:p>
    <w:sectPr w:rsidR="00263A4F" w:rsidRPr="002F459D" w:rsidSect="00081814">
      <w:headerReference w:type="default" r:id="rId23"/>
      <w:headerReference w:type="first" r:id="rId24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D2" w:rsidRDefault="00962ED2" w:rsidP="00261661">
      <w:pPr>
        <w:spacing w:after="0" w:line="240" w:lineRule="auto"/>
      </w:pPr>
      <w:r>
        <w:separator/>
      </w:r>
    </w:p>
  </w:endnote>
  <w:endnote w:type="continuationSeparator" w:id="0">
    <w:p w:rsidR="00962ED2" w:rsidRDefault="00962ED2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D2" w:rsidRDefault="00962ED2" w:rsidP="00261661">
      <w:pPr>
        <w:spacing w:after="0" w:line="240" w:lineRule="auto"/>
      </w:pPr>
      <w:r>
        <w:separator/>
      </w:r>
    </w:p>
  </w:footnote>
  <w:footnote w:type="continuationSeparator" w:id="0">
    <w:p w:rsidR="00962ED2" w:rsidRDefault="00962ED2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Pr="00155C62" w:rsidRDefault="00962ED2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23" w:rsidRDefault="00A73323">
    <w:pPr>
      <w:pStyle w:val="a4"/>
      <w:rPr>
        <w:rFonts w:ascii="Times New Roman" w:hAnsi="Times New Roman" w:cs="Times New Roman"/>
        <w:b/>
        <w:sz w:val="28"/>
        <w:szCs w:val="28"/>
      </w:rPr>
    </w:pPr>
  </w:p>
  <w:p w:rsidR="00A73323" w:rsidRPr="00A73323" w:rsidRDefault="00A73323" w:rsidP="00A73323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14D"/>
    <w:rsid w:val="00036046"/>
    <w:rsid w:val="00081814"/>
    <w:rsid w:val="000A38F9"/>
    <w:rsid w:val="00117E67"/>
    <w:rsid w:val="00161597"/>
    <w:rsid w:val="0019219E"/>
    <w:rsid w:val="001D1984"/>
    <w:rsid w:val="00261661"/>
    <w:rsid w:val="00263A4F"/>
    <w:rsid w:val="002C46CC"/>
    <w:rsid w:val="002F3C2C"/>
    <w:rsid w:val="002F459D"/>
    <w:rsid w:val="002F4614"/>
    <w:rsid w:val="00386D27"/>
    <w:rsid w:val="003A5FA0"/>
    <w:rsid w:val="003A7BB1"/>
    <w:rsid w:val="003E7847"/>
    <w:rsid w:val="003F3C03"/>
    <w:rsid w:val="003F54DB"/>
    <w:rsid w:val="0040061E"/>
    <w:rsid w:val="00424E65"/>
    <w:rsid w:val="00437FD1"/>
    <w:rsid w:val="0051767C"/>
    <w:rsid w:val="00654336"/>
    <w:rsid w:val="006A015C"/>
    <w:rsid w:val="006D3708"/>
    <w:rsid w:val="006E4D30"/>
    <w:rsid w:val="007108AA"/>
    <w:rsid w:val="007759F0"/>
    <w:rsid w:val="007A1F59"/>
    <w:rsid w:val="007C40F9"/>
    <w:rsid w:val="007D37D7"/>
    <w:rsid w:val="008232B9"/>
    <w:rsid w:val="00870C56"/>
    <w:rsid w:val="008711AF"/>
    <w:rsid w:val="0090238B"/>
    <w:rsid w:val="0091505E"/>
    <w:rsid w:val="00962ED2"/>
    <w:rsid w:val="00A56F58"/>
    <w:rsid w:val="00A73323"/>
    <w:rsid w:val="00AA46E6"/>
    <w:rsid w:val="00AD036D"/>
    <w:rsid w:val="00AD243D"/>
    <w:rsid w:val="00B63C78"/>
    <w:rsid w:val="00BA0258"/>
    <w:rsid w:val="00BD6DD3"/>
    <w:rsid w:val="00BE25B1"/>
    <w:rsid w:val="00C95846"/>
    <w:rsid w:val="00D14408"/>
    <w:rsid w:val="00D2714D"/>
    <w:rsid w:val="00D74DF5"/>
    <w:rsid w:val="00D767D6"/>
    <w:rsid w:val="00D90C6F"/>
    <w:rsid w:val="00E71C04"/>
    <w:rsid w:val="00E7228D"/>
    <w:rsid w:val="00EE564A"/>
    <w:rsid w:val="00F47E1D"/>
    <w:rsid w:val="00F51A7B"/>
    <w:rsid w:val="00FB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  <w:style w:type="paragraph" w:styleId="ac">
    <w:name w:val="No Spacing"/>
    <w:uiPriority w:val="1"/>
    <w:qFormat/>
    <w:rsid w:val="00C95846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C9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3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18" Type="http://schemas.openxmlformats.org/officeDocument/2006/relationships/hyperlink" Target="consultantplus://offline/ref=2B8BC9FF9F7EAAF6D04E22D7305D220EFFCCE1384CA4E76D80DDD2A1308F4CFA3F2BD7F82B7B8D6FD9287D9B78W8D3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7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2" Type="http://schemas.openxmlformats.org/officeDocument/2006/relationships/hyperlink" Target="consultantplus://offline/ref=2B8BC9FF9F7EAAF6D04E22D7305D220EFFCCEE314AAAE76D80DDD2A1308F4CFA3F2BD7F82B7B8D6FD9287D9B78W8D3L" TargetMode="External"/><Relationship Id="rId17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0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kamyshinskij.volgograd.ru/folder_16/" TargetMode="External"/><Relationship Id="rId19" Type="http://schemas.openxmlformats.org/officeDocument/2006/relationships/hyperlink" Target="consultantplus://offline/ref=894D7AB74A051D50C2A241CFDDA8E40D6BD3AF1E132558D5DEAEE53172273C3D0B88CBB920EE0C94B760A04369dA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4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2" Type="http://schemas.openxmlformats.org/officeDocument/2006/relationships/hyperlink" Target="consultantplus://offline/ref=0A45AA1BEDB8FE3A9A4FD2F1218803DBFCE6C60AD6057EBAA394FCA77484656A291B486D887F8214142D740ED1E7B1C3EC266041E8C974D36CB01C6FW8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2020-09-10T04:15:00Z</dcterms:created>
  <dcterms:modified xsi:type="dcterms:W3CDTF">2020-09-10T05:00:00Z</dcterms:modified>
</cp:coreProperties>
</file>